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EC" w:rsidRPr="00EE48EC" w:rsidRDefault="00EE48EC" w:rsidP="00EE48EC">
      <w:pPr>
        <w:spacing w:line="240" w:lineRule="auto"/>
        <w:jc w:val="left"/>
        <w:outlineLvl w:val="0"/>
        <w:rPr>
          <w:rFonts w:ascii="Trebuchet MS" w:eastAsia="Times New Roman" w:hAnsi="Trebuchet MS" w:cs="Times New Roman"/>
          <w:color w:val="000000"/>
          <w:kern w:val="36"/>
          <w:sz w:val="52"/>
          <w:szCs w:val="52"/>
          <w:lang w:eastAsia="es-VE"/>
        </w:rPr>
      </w:pPr>
      <w:r w:rsidRPr="00EE48EC">
        <w:rPr>
          <w:rFonts w:ascii="Trebuchet MS" w:eastAsia="Times New Roman" w:hAnsi="Trebuchet MS" w:cs="Times New Roman"/>
          <w:color w:val="000000"/>
          <w:kern w:val="36"/>
          <w:sz w:val="52"/>
          <w:szCs w:val="52"/>
          <w:lang w:eastAsia="es-VE"/>
        </w:rPr>
        <w:fldChar w:fldCharType="begin"/>
      </w:r>
      <w:r w:rsidRPr="00EE48EC">
        <w:rPr>
          <w:rFonts w:ascii="Trebuchet MS" w:eastAsia="Times New Roman" w:hAnsi="Trebuchet MS" w:cs="Times New Roman"/>
          <w:color w:val="000000"/>
          <w:kern w:val="36"/>
          <w:sz w:val="52"/>
          <w:szCs w:val="52"/>
          <w:lang w:eastAsia="es-VE"/>
        </w:rPr>
        <w:instrText xml:space="preserve"> HYPERLINK "http://www.franciscosantana.net/?m=1" </w:instrText>
      </w:r>
      <w:r w:rsidRPr="00EE48EC">
        <w:rPr>
          <w:rFonts w:ascii="Trebuchet MS" w:eastAsia="Times New Roman" w:hAnsi="Trebuchet MS" w:cs="Times New Roman"/>
          <w:color w:val="000000"/>
          <w:kern w:val="36"/>
          <w:sz w:val="52"/>
          <w:szCs w:val="52"/>
          <w:lang w:eastAsia="es-VE"/>
        </w:rPr>
        <w:fldChar w:fldCharType="separate"/>
      </w:r>
      <w:r w:rsidRPr="00EE48EC">
        <w:rPr>
          <w:rFonts w:ascii="Trebuchet MS" w:eastAsia="Times New Roman" w:hAnsi="Trebuchet MS" w:cs="Times New Roman"/>
          <w:color w:val="000000"/>
          <w:kern w:val="36"/>
          <w:sz w:val="52"/>
          <w:szCs w:val="52"/>
          <w:u w:val="single"/>
          <w:lang w:eastAsia="es-VE"/>
        </w:rPr>
        <w:t>Jurídicas de Interés</w:t>
      </w:r>
      <w:r w:rsidRPr="00EE48EC">
        <w:rPr>
          <w:rFonts w:ascii="Trebuchet MS" w:eastAsia="Times New Roman" w:hAnsi="Trebuchet MS" w:cs="Times New Roman"/>
          <w:color w:val="000000"/>
          <w:kern w:val="36"/>
          <w:sz w:val="52"/>
          <w:szCs w:val="52"/>
          <w:lang w:eastAsia="es-VE"/>
        </w:rPr>
        <w:fldChar w:fldCharType="end"/>
      </w:r>
    </w:p>
    <w:p w:rsidR="00EE48EC" w:rsidRPr="00EE48EC" w:rsidRDefault="00EE48EC" w:rsidP="00EE48EC">
      <w:pPr>
        <w:spacing w:line="240" w:lineRule="auto"/>
        <w:rPr>
          <w:rFonts w:ascii="Times New Roman" w:eastAsia="Times New Roman" w:hAnsi="Times New Roman" w:cs="Times New Roman"/>
          <w:color w:val="000000"/>
          <w:sz w:val="24"/>
          <w:szCs w:val="24"/>
          <w:lang w:eastAsia="es-VE"/>
        </w:rPr>
      </w:pPr>
      <w:r w:rsidRPr="00EE48EC">
        <w:rPr>
          <w:rFonts w:ascii="Times New Roman" w:eastAsia="Times New Roman" w:hAnsi="Times New Roman" w:cs="Times New Roman"/>
          <w:color w:val="000000"/>
          <w:sz w:val="24"/>
          <w:szCs w:val="24"/>
          <w:lang w:eastAsia="es-VE"/>
        </w:rPr>
        <w:t>Actualidad jurídica y jurisprudencial venezolana e internacional: Derecho penal, penal económico, procesal y constitucional. Página creada y editada por Francisco Santana Núñez, abogado venezolano.</w:t>
      </w:r>
    </w:p>
    <w:p w:rsidR="00EE48EC" w:rsidRDefault="00EE48EC" w:rsidP="00EE48EC">
      <w:pPr>
        <w:shd w:val="clear" w:color="auto" w:fill="FFFFFF"/>
        <w:spacing w:line="240" w:lineRule="auto"/>
        <w:jc w:val="left"/>
        <w:outlineLvl w:val="2"/>
        <w:rPr>
          <w:rFonts w:ascii="Trebuchet MS" w:eastAsia="Times New Roman" w:hAnsi="Trebuchet MS" w:cs="Times New Roman"/>
          <w:color w:val="666666"/>
          <w:sz w:val="37"/>
          <w:szCs w:val="37"/>
          <w:lang w:eastAsia="es-VE"/>
        </w:rPr>
      </w:pPr>
      <w:bookmarkStart w:id="0" w:name="3015237777462817259"/>
      <w:bookmarkEnd w:id="0"/>
    </w:p>
    <w:p w:rsidR="00EE48EC" w:rsidRPr="00EE48EC" w:rsidRDefault="00EE48EC" w:rsidP="00EE48EC">
      <w:pPr>
        <w:shd w:val="clear" w:color="auto" w:fill="FFFFFF"/>
        <w:spacing w:line="240" w:lineRule="auto"/>
        <w:jc w:val="left"/>
        <w:outlineLvl w:val="2"/>
        <w:rPr>
          <w:rFonts w:ascii="Trebuchet MS" w:eastAsia="Times New Roman" w:hAnsi="Trebuchet MS" w:cs="Times New Roman"/>
          <w:color w:val="666666"/>
          <w:sz w:val="37"/>
          <w:szCs w:val="37"/>
          <w:lang w:eastAsia="es-VE"/>
        </w:rPr>
      </w:pPr>
      <w:r w:rsidRPr="00EE48EC">
        <w:rPr>
          <w:rFonts w:ascii="Trebuchet MS" w:eastAsia="Times New Roman" w:hAnsi="Trebuchet MS" w:cs="Times New Roman"/>
          <w:color w:val="666666"/>
          <w:sz w:val="37"/>
          <w:szCs w:val="37"/>
          <w:lang w:eastAsia="es-VE"/>
        </w:rPr>
        <w:t>Sala de Casación Civil desaplica el art. 324 del CPC en cuanto a los requisitos que deben cumplir los abogados para ejercer en Casación ante el TSJ</w:t>
      </w:r>
      <w:bookmarkStart w:id="1" w:name="_GoBack"/>
      <w:bookmarkEnd w:id="1"/>
    </w:p>
    <w:p w:rsidR="00EE48EC" w:rsidRPr="00EE48EC" w:rsidRDefault="00EE48EC" w:rsidP="00EE48EC">
      <w:pPr>
        <w:shd w:val="clear" w:color="auto" w:fill="FFFFFF"/>
        <w:spacing w:line="240" w:lineRule="auto"/>
        <w:jc w:val="center"/>
        <w:rPr>
          <w:rFonts w:ascii="Trebuchet MS" w:eastAsia="Times New Roman" w:hAnsi="Trebuchet MS" w:cs="Times New Roman"/>
          <w:color w:val="666666"/>
          <w:sz w:val="24"/>
          <w:szCs w:val="24"/>
          <w:lang w:eastAsia="es-VE"/>
        </w:rPr>
      </w:pPr>
      <w:r w:rsidRPr="00EE48EC">
        <w:rPr>
          <w:rFonts w:ascii="Trebuchet MS" w:eastAsia="Times New Roman" w:hAnsi="Trebuchet MS" w:cs="Times New Roman"/>
          <w:noProof/>
          <w:color w:val="888888"/>
          <w:sz w:val="24"/>
          <w:szCs w:val="24"/>
          <w:lang w:eastAsia="es-VE"/>
        </w:rPr>
        <w:drawing>
          <wp:inline distT="0" distB="0" distL="0" distR="0">
            <wp:extent cx="2466975" cy="1847850"/>
            <wp:effectExtent l="0" t="0" r="9525" b="0"/>
            <wp:docPr id="1" name="Imagen 1" descr="https://1.bp.blogspot.com/-9aHejpXcHHk/U3PCF91N1EI/AAAAAAAAA9A/hypvZSKdRwwrMZrNt4VAYXmhc2h8sjucACPcB/s1600/TSJ%2B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9aHejpXcHHk/U3PCF91N1EI/AAAAAAAAA9A/hypvZSKdRwwrMZrNt4VAYXmhc2h8sjucACPcB/s1600/TSJ%2B2.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E48EC" w:rsidRPr="00EE48EC" w:rsidRDefault="00EE48EC" w:rsidP="00EE48EC">
      <w:pPr>
        <w:shd w:val="clear" w:color="auto" w:fill="FFFFFF"/>
        <w:spacing w:after="240" w:line="240" w:lineRule="auto"/>
        <w:jc w:val="left"/>
        <w:rPr>
          <w:rFonts w:ascii="Trebuchet MS" w:eastAsia="Times New Roman" w:hAnsi="Trebuchet MS" w:cs="Times New Roman"/>
          <w:color w:val="666666"/>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este sentido, la representación judicial de la empresa </w:t>
      </w:r>
      <w:r w:rsidRPr="00EE48EC">
        <w:rPr>
          <w:rFonts w:ascii="Times New Roman" w:eastAsia="Times New Roman" w:hAnsi="Times New Roman" w:cs="Times New Roman"/>
          <w:b/>
          <w:bCs/>
          <w:color w:val="666666"/>
          <w:spacing w:val="20"/>
          <w:sz w:val="24"/>
          <w:szCs w:val="24"/>
          <w:lang w:val="es-ES" w:eastAsia="es-VE"/>
        </w:rPr>
        <w:t>“CONSTRUCCIONES CARÚRAPNO, C.A.”</w:t>
      </w:r>
      <w:r w:rsidRPr="00EE48EC">
        <w:rPr>
          <w:rFonts w:ascii="Times New Roman" w:eastAsia="Times New Roman" w:hAnsi="Times New Roman" w:cs="Times New Roman"/>
          <w:color w:val="666666"/>
          <w:spacing w:val="20"/>
          <w:sz w:val="24"/>
          <w:szCs w:val="24"/>
          <w:lang w:val="es-ES" w:eastAsia="es-VE"/>
        </w:rPr>
        <w:t> anunció recurso extraordinario de casación, mediante diligencia de fecha 24 de noviembre de 2015, la cual riela al folio 70 de la pieza signada 5 de 5 de las actas que integran este expediente, el cual fue admitido mediante auto de fecha 9 de diciembre del mismo año, que corre inserto a los folios 71 y 72 de la misma pieza y, formalizado mediante escrito de fecha 5 de febrero de 2016, que riela a los folios 1 al 31 del cuaderno de sustanciación.</w:t>
      </w:r>
    </w:p>
    <w:p w:rsidR="00EE48EC" w:rsidRPr="00EE48EC" w:rsidRDefault="00EE48EC" w:rsidP="00EE48EC">
      <w:pPr>
        <w:shd w:val="clear" w:color="auto" w:fill="FFFFFF"/>
        <w:spacing w:line="320" w:lineRule="atLeast"/>
        <w:ind w:firstLine="709"/>
        <w:rPr>
          <w:rFonts w:ascii="Tahoma" w:eastAsia="Times New Roman" w:hAnsi="Tahoma" w:cs="Tahoma"/>
          <w:color w:val="666666"/>
          <w:spacing w:val="20"/>
          <w:sz w:val="16"/>
          <w:szCs w:val="16"/>
          <w:lang w:eastAsia="es-VE"/>
        </w:rPr>
      </w:pPr>
      <w:r w:rsidRPr="00EE48EC">
        <w:rPr>
          <w:rFonts w:ascii="Times New Roman" w:eastAsia="Times New Roman" w:hAnsi="Times New Roman" w:cs="Times New Roman"/>
          <w:color w:val="666666"/>
          <w:spacing w:val="20"/>
          <w:sz w:val="24"/>
          <w:szCs w:val="24"/>
          <w:lang w:val="es-ES" w:eastAsia="es-VE"/>
        </w:rPr>
        <w:t>En este sentido, el artículo 324 del Código de Procedimiento Civil, establece:</w:t>
      </w:r>
    </w:p>
    <w:p w:rsidR="00EE48EC" w:rsidRPr="00EE48EC" w:rsidRDefault="00EE48EC" w:rsidP="00EE48EC">
      <w:pPr>
        <w:shd w:val="clear" w:color="auto" w:fill="FFFFFF"/>
        <w:spacing w:line="240" w:lineRule="auto"/>
        <w:rPr>
          <w:rFonts w:ascii="Tahoma" w:eastAsia="Times New Roman" w:hAnsi="Tahoma" w:cs="Tahoma"/>
          <w:color w:val="666666"/>
          <w:spacing w:val="20"/>
          <w:sz w:val="16"/>
          <w:szCs w:val="16"/>
          <w:lang w:eastAsia="es-VE"/>
        </w:rPr>
      </w:pPr>
      <w:r w:rsidRPr="00EE48EC">
        <w:rPr>
          <w:rFonts w:ascii="Times New Roman" w:eastAsia="Times New Roman" w:hAnsi="Times New Roman" w:cs="Times New Roman"/>
          <w:color w:val="666666"/>
          <w:spacing w:val="20"/>
          <w:sz w:val="24"/>
          <w:szCs w:val="24"/>
          <w:lang w:val="es-ES" w:eastAsia="es-VE"/>
        </w:rPr>
        <w:t>“...</w:t>
      </w:r>
      <w:r w:rsidRPr="00EE48EC">
        <w:rPr>
          <w:rFonts w:ascii="Times New Roman" w:eastAsia="Times New Roman" w:hAnsi="Times New Roman" w:cs="Times New Roman"/>
          <w:b/>
          <w:bCs/>
          <w:color w:val="666666"/>
          <w:spacing w:val="20"/>
          <w:sz w:val="24"/>
          <w:szCs w:val="24"/>
          <w:lang w:val="es-ES" w:eastAsia="es-VE"/>
        </w:rPr>
        <w:t>Para formalizar</w:t>
      </w:r>
      <w:r w:rsidRPr="00EE48EC">
        <w:rPr>
          <w:rFonts w:ascii="Times New Roman" w:eastAsia="Times New Roman" w:hAnsi="Times New Roman" w:cs="Times New Roman"/>
          <w:color w:val="666666"/>
          <w:spacing w:val="20"/>
          <w:sz w:val="24"/>
          <w:szCs w:val="24"/>
          <w:lang w:val="es-ES" w:eastAsia="es-VE"/>
        </w:rPr>
        <w:t> y contestar el recurso de casación, así como para intervenir en los actos de réplica y de contrarréplica </w:t>
      </w:r>
      <w:r w:rsidRPr="00EE48EC">
        <w:rPr>
          <w:rFonts w:ascii="Times New Roman" w:eastAsia="Times New Roman" w:hAnsi="Times New Roman" w:cs="Times New Roman"/>
          <w:b/>
          <w:bCs/>
          <w:color w:val="666666"/>
          <w:spacing w:val="20"/>
          <w:sz w:val="24"/>
          <w:szCs w:val="24"/>
          <w:lang w:val="es-ES" w:eastAsia="es-VE"/>
        </w:rPr>
        <w:t>ante la Corte Suprema de Justicia</w:t>
      </w:r>
      <w:r w:rsidRPr="00EE48EC">
        <w:rPr>
          <w:rFonts w:ascii="Times New Roman" w:eastAsia="Times New Roman" w:hAnsi="Times New Roman" w:cs="Times New Roman"/>
          <w:color w:val="666666"/>
          <w:spacing w:val="20"/>
          <w:sz w:val="24"/>
          <w:szCs w:val="24"/>
          <w:lang w:val="es-ES" w:eastAsia="es-VE"/>
        </w:rPr>
        <w:t>, el abogado deberá ser venezolano, mayor de treinta (30) años y tener el título de doctor en alguna rama del Derecho, o un ejercicio profesional de la abogacía, o de la judicatura, o de la docencia universitaria en Venezuela, no menor de 5 años continuos. A los efectos de este artículo, </w:t>
      </w:r>
      <w:r w:rsidRPr="00EE48EC">
        <w:rPr>
          <w:rFonts w:ascii="Times New Roman" w:eastAsia="Times New Roman" w:hAnsi="Times New Roman" w:cs="Times New Roman"/>
          <w:b/>
          <w:bCs/>
          <w:color w:val="666666"/>
          <w:spacing w:val="20"/>
          <w:sz w:val="24"/>
          <w:szCs w:val="24"/>
          <w:lang w:val="es-ES" w:eastAsia="es-VE"/>
        </w:rPr>
        <w:t xml:space="preserve">el abogado acreditará ante el respectivo Colegio de Abogados que llena las </w:t>
      </w:r>
      <w:r w:rsidRPr="00EE48EC">
        <w:rPr>
          <w:rFonts w:ascii="Times New Roman" w:eastAsia="Times New Roman" w:hAnsi="Times New Roman" w:cs="Times New Roman"/>
          <w:b/>
          <w:bCs/>
          <w:color w:val="666666"/>
          <w:spacing w:val="20"/>
          <w:sz w:val="24"/>
          <w:szCs w:val="24"/>
          <w:lang w:val="es-ES" w:eastAsia="es-VE"/>
        </w:rPr>
        <w:lastRenderedPageBreak/>
        <w:t>condiciones expresadas, y el Colegio le expedirá la constancia correspondiente y lo comunicará a la Corte Suprema de Justicia, la cual formará una lista de abogados habilitados para actuar en ella, que mantendrá al día y publicará periódicamente</w:t>
      </w:r>
      <w:r w:rsidRPr="00EE48EC">
        <w:rPr>
          <w:rFonts w:ascii="Times New Roman" w:eastAsia="Times New Roman" w:hAnsi="Times New Roman" w:cs="Times New Roman"/>
          <w:color w:val="666666"/>
          <w:spacing w:val="20"/>
          <w:sz w:val="24"/>
          <w:szCs w:val="24"/>
          <w:lang w:val="es-ES" w:eastAsia="es-VE"/>
        </w:rPr>
        <w:t>. El apoderado constituido en la instancia que llene los requisitos exigidos en este artículo, no requerirá poder especial para tramitar el recurso de casación. </w:t>
      </w:r>
      <w:r w:rsidRPr="00EE48EC">
        <w:rPr>
          <w:rFonts w:ascii="Times New Roman" w:eastAsia="Times New Roman" w:hAnsi="Times New Roman" w:cs="Times New Roman"/>
          <w:b/>
          <w:bCs/>
          <w:color w:val="666666"/>
          <w:spacing w:val="20"/>
          <w:sz w:val="24"/>
          <w:szCs w:val="24"/>
          <w:lang w:val="es-ES" w:eastAsia="es-VE"/>
        </w:rPr>
        <w:t>Se tendrá por no presentado el escrito de formalización</w:t>
      </w:r>
      <w:r w:rsidRPr="00EE48EC">
        <w:rPr>
          <w:rFonts w:ascii="Times New Roman" w:eastAsia="Times New Roman" w:hAnsi="Times New Roman" w:cs="Times New Roman"/>
          <w:color w:val="666666"/>
          <w:spacing w:val="20"/>
          <w:sz w:val="24"/>
          <w:szCs w:val="24"/>
          <w:lang w:val="es-ES" w:eastAsia="es-VE"/>
        </w:rPr>
        <w:t> o el de impugnación, o por no realizados el acto de réplica o de contrarréplica, </w:t>
      </w:r>
      <w:r w:rsidRPr="00EE48EC">
        <w:rPr>
          <w:rFonts w:ascii="Times New Roman" w:eastAsia="Times New Roman" w:hAnsi="Times New Roman" w:cs="Times New Roman"/>
          <w:b/>
          <w:bCs/>
          <w:color w:val="666666"/>
          <w:spacing w:val="20"/>
          <w:sz w:val="24"/>
          <w:szCs w:val="24"/>
          <w:lang w:val="es-ES" w:eastAsia="es-VE"/>
        </w:rPr>
        <w:t>cuando el abogado no llenare los requisitos exigidos en este artículo, y en el primer caso la Corte declarará perecido el recurso inmediatamente</w:t>
      </w:r>
      <w:r w:rsidRPr="00EE48EC">
        <w:rPr>
          <w:rFonts w:ascii="Times New Roman" w:eastAsia="Times New Roman" w:hAnsi="Times New Roman" w:cs="Times New Roman"/>
          <w:color w:val="666666"/>
          <w:spacing w:val="20"/>
          <w:sz w:val="24"/>
          <w:szCs w:val="24"/>
          <w:lang w:val="es-ES" w:eastAsia="es-VE"/>
        </w:rPr>
        <w:t>...”. (Negritas de la Sala).</w:t>
      </w:r>
    </w:p>
    <w:p w:rsidR="00EE48EC" w:rsidRPr="00EE48EC" w:rsidRDefault="00EE48EC" w:rsidP="00EE48EC">
      <w:pPr>
        <w:shd w:val="clear" w:color="auto" w:fill="FFFFFF"/>
        <w:spacing w:line="240" w:lineRule="auto"/>
        <w:rPr>
          <w:rFonts w:ascii="Tahoma" w:eastAsia="Times New Roman" w:hAnsi="Tahoma" w:cs="Tahoma"/>
          <w:color w:val="666666"/>
          <w:spacing w:val="20"/>
          <w:sz w:val="16"/>
          <w:szCs w:val="16"/>
          <w:lang w:eastAsia="es-VE"/>
        </w:rPr>
      </w:pPr>
    </w:p>
    <w:p w:rsidR="00EE48EC" w:rsidRPr="00EE48EC" w:rsidRDefault="00EE48EC" w:rsidP="00EE48EC">
      <w:pPr>
        <w:shd w:val="clear" w:color="auto" w:fill="FFFFFF"/>
        <w:spacing w:line="240" w:lineRule="auto"/>
        <w:jc w:val="left"/>
        <w:rPr>
          <w:rFonts w:ascii="Trebuchet MS" w:eastAsia="Times New Roman" w:hAnsi="Trebuchet MS" w:cs="Times New Roman"/>
          <w:color w:val="666666"/>
          <w:sz w:val="24"/>
          <w:szCs w:val="24"/>
          <w:lang w:eastAsia="es-VE"/>
        </w:rPr>
      </w:pPr>
      <w:bookmarkStart w:id="2" w:name="more"/>
      <w:bookmarkEnd w:id="2"/>
    </w:p>
    <w:p w:rsidR="00EE48EC" w:rsidRPr="00EE48EC" w:rsidRDefault="00EE48EC" w:rsidP="00EE48EC">
      <w:pPr>
        <w:shd w:val="clear" w:color="auto" w:fill="FFFFFF"/>
        <w:spacing w:line="320" w:lineRule="atLeast"/>
        <w:ind w:firstLine="709"/>
        <w:rPr>
          <w:rFonts w:ascii="Tahoma" w:eastAsia="Times New Roman" w:hAnsi="Tahoma" w:cs="Tahoma"/>
          <w:color w:val="666666"/>
          <w:spacing w:val="20"/>
          <w:sz w:val="16"/>
          <w:szCs w:val="16"/>
          <w:lang w:eastAsia="es-VE"/>
        </w:rPr>
      </w:pPr>
      <w:r w:rsidRPr="00EE48EC">
        <w:rPr>
          <w:rFonts w:ascii="Times New Roman" w:eastAsia="Times New Roman" w:hAnsi="Times New Roman" w:cs="Times New Roman"/>
          <w:color w:val="666666"/>
          <w:spacing w:val="20"/>
          <w:sz w:val="24"/>
          <w:szCs w:val="24"/>
          <w:lang w:val="es-ES" w:eastAsia="es-VE"/>
        </w:rPr>
        <w:t>De la transcripción del artículo 324 del Código de Procedimiento Civil, la Sala observa que </w:t>
      </w:r>
      <w:r w:rsidRPr="00EE48EC">
        <w:rPr>
          <w:rFonts w:ascii="Times New Roman" w:eastAsia="Times New Roman" w:hAnsi="Times New Roman" w:cs="Times New Roman"/>
          <w:color w:val="666666"/>
          <w:spacing w:val="20"/>
          <w:sz w:val="24"/>
          <w:szCs w:val="24"/>
          <w:u w:val="single"/>
          <w:lang w:val="es-ES" w:eastAsia="es-VE"/>
        </w:rPr>
        <w:t>para intervenir en los actos de formalización, impugnación, réplica y contrarréplica del recurso de casación ante esta Suprema Jurisdicción Civil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el abogado debe estar debidamente habilitado ante esta Sala de Casación Civil</w:t>
      </w:r>
      <w:r w:rsidRPr="00EE48EC">
        <w:rPr>
          <w:rFonts w:ascii="Times New Roman" w:eastAsia="Times New Roman" w:hAnsi="Times New Roman" w:cs="Times New Roman"/>
          <w:color w:val="666666"/>
          <w:spacing w:val="20"/>
          <w:sz w:val="24"/>
          <w:szCs w:val="24"/>
          <w:u w:val="single"/>
          <w:lang w:val="es-ES" w:eastAsia="es-VE"/>
        </w:rPr>
        <w:t>,</w:t>
      </w:r>
      <w:r w:rsidRPr="00EE48EC">
        <w:rPr>
          <w:rFonts w:ascii="Times New Roman" w:eastAsia="Times New Roman" w:hAnsi="Times New Roman" w:cs="Times New Roman"/>
          <w:b/>
          <w:bCs/>
          <w:color w:val="666666"/>
          <w:spacing w:val="20"/>
          <w:sz w:val="24"/>
          <w:szCs w:val="24"/>
          <w:u w:val="single"/>
          <w:lang w:val="es-ES" w:eastAsia="es-VE"/>
        </w:rPr>
        <w:t> de no estarlo se tendrá como no presentado el escrito</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320" w:lineRule="atLeast"/>
        <w:ind w:firstLine="709"/>
        <w:rPr>
          <w:rFonts w:ascii="Tahoma" w:eastAsia="Times New Roman" w:hAnsi="Tahoma" w:cs="Tahoma"/>
          <w:color w:val="666666"/>
          <w:spacing w:val="20"/>
          <w:sz w:val="16"/>
          <w:szCs w:val="16"/>
          <w:lang w:eastAsia="es-VE"/>
        </w:rPr>
      </w:pPr>
      <w:r w:rsidRPr="00EE48EC">
        <w:rPr>
          <w:rFonts w:ascii="Times New Roman" w:eastAsia="Times New Roman" w:hAnsi="Times New Roman" w:cs="Times New Roman"/>
          <w:color w:val="666666"/>
          <w:spacing w:val="20"/>
          <w:sz w:val="24"/>
          <w:szCs w:val="24"/>
          <w:lang w:val="es-ES" w:eastAsia="es-VE"/>
        </w:rPr>
        <w:t>Ahora bien, al folio 127 de la pieza signada 5 de 5 de las actas que integran el expediente, riela la certificación suscrita por el Secretario de esta Sala de Casación Civil, en la cual se lee:</w:t>
      </w:r>
    </w:p>
    <w:p w:rsidR="00EE48EC" w:rsidRPr="00EE48EC" w:rsidRDefault="00EE48EC" w:rsidP="00EE48EC">
      <w:pPr>
        <w:shd w:val="clear" w:color="auto" w:fill="FFFFFF"/>
        <w:spacing w:line="240" w:lineRule="auto"/>
        <w:rPr>
          <w:rFonts w:ascii="Tahoma" w:eastAsia="Times New Roman" w:hAnsi="Tahoma" w:cs="Tahoma"/>
          <w:color w:val="666666"/>
          <w:spacing w:val="20"/>
          <w:sz w:val="16"/>
          <w:szCs w:val="16"/>
          <w:lang w:eastAsia="es-VE"/>
        </w:rPr>
      </w:pPr>
      <w:r w:rsidRPr="00EE48EC">
        <w:rPr>
          <w:rFonts w:ascii="Times New Roman" w:eastAsia="Times New Roman" w:hAnsi="Times New Roman" w:cs="Times New Roman"/>
          <w:color w:val="666666"/>
          <w:spacing w:val="20"/>
          <w:sz w:val="24"/>
          <w:szCs w:val="24"/>
          <w:lang w:val="es-ES" w:eastAsia="es-VE"/>
        </w:rPr>
        <w:t>“...Quien suscribe, CARLOS WILFREDO FUENTES, Secretario de la Sala de Casación Civil del Tribunal Supremo de Justicia, en cumplimiento de lo ordenado por auto de esta misma fecha, </w:t>
      </w:r>
      <w:r w:rsidRPr="00EE48EC">
        <w:rPr>
          <w:rFonts w:ascii="Times New Roman" w:eastAsia="Times New Roman" w:hAnsi="Times New Roman" w:cs="Times New Roman"/>
          <w:b/>
          <w:bCs/>
          <w:color w:val="666666"/>
          <w:spacing w:val="20"/>
          <w:sz w:val="24"/>
          <w:szCs w:val="24"/>
          <w:u w:val="single"/>
          <w:lang w:val="es-ES" w:eastAsia="es-VE"/>
        </w:rPr>
        <w:t>CERTIFICA</w:t>
      </w:r>
      <w:r w:rsidRPr="00EE48EC">
        <w:rPr>
          <w:rFonts w:ascii="Times New Roman" w:eastAsia="Times New Roman" w:hAnsi="Times New Roman" w:cs="Times New Roman"/>
          <w:b/>
          <w:bCs/>
          <w:color w:val="666666"/>
          <w:spacing w:val="20"/>
          <w:sz w:val="24"/>
          <w:szCs w:val="24"/>
          <w:lang w:val="es-ES" w:eastAsia="es-VE"/>
        </w:rPr>
        <w:t>:</w:t>
      </w:r>
      <w:r w:rsidRPr="00EE48EC">
        <w:rPr>
          <w:rFonts w:ascii="Times New Roman" w:eastAsia="Times New Roman" w:hAnsi="Times New Roman" w:cs="Times New Roman"/>
          <w:color w:val="666666"/>
          <w:spacing w:val="20"/>
          <w:sz w:val="24"/>
          <w:szCs w:val="24"/>
          <w:lang w:val="es-ES" w:eastAsia="es-VE"/>
        </w:rPr>
        <w:t> Que </w:t>
      </w:r>
      <w:r w:rsidRPr="00EE48EC">
        <w:rPr>
          <w:rFonts w:ascii="Times New Roman" w:eastAsia="Times New Roman" w:hAnsi="Times New Roman" w:cs="Times New Roman"/>
          <w:color w:val="666666"/>
          <w:spacing w:val="20"/>
          <w:sz w:val="24"/>
          <w:szCs w:val="24"/>
          <w:u w:val="single"/>
          <w:lang w:val="es-ES" w:eastAsia="es-VE"/>
        </w:rPr>
        <w:t>la abogada Luisa Gioconda </w:t>
      </w:r>
      <w:proofErr w:type="spellStart"/>
      <w:r w:rsidRPr="00EE48EC">
        <w:rPr>
          <w:rFonts w:ascii="Times New Roman" w:eastAsia="Times New Roman" w:hAnsi="Times New Roman" w:cs="Times New Roman"/>
          <w:color w:val="666666"/>
          <w:spacing w:val="20"/>
          <w:sz w:val="24"/>
          <w:szCs w:val="24"/>
          <w:u w:val="single"/>
          <w:lang w:val="es-ES" w:eastAsia="es-VE"/>
        </w:rPr>
        <w:t>Yaselli</w:t>
      </w:r>
      <w:proofErr w:type="spellEnd"/>
      <w:r w:rsidRPr="00EE48EC">
        <w:rPr>
          <w:rFonts w:ascii="Times New Roman" w:eastAsia="Times New Roman" w:hAnsi="Times New Roman" w:cs="Times New Roman"/>
          <w:color w:val="666666"/>
          <w:spacing w:val="20"/>
          <w:sz w:val="24"/>
          <w:szCs w:val="24"/>
          <w:u w:val="single"/>
          <w:lang w:val="es-ES" w:eastAsia="es-VE"/>
        </w:rPr>
        <w:t> Pares, titular de la cédula de identidad N° 3.954.134, carece de la habilitación necesaria, en el recurso objeto de conocimiento, para ejercer ante esta Sala</w:t>
      </w:r>
      <w:r w:rsidRPr="00EE48EC">
        <w:rPr>
          <w:rFonts w:ascii="Times New Roman" w:eastAsia="Times New Roman" w:hAnsi="Times New Roman" w:cs="Times New Roman"/>
          <w:color w:val="666666"/>
          <w:spacing w:val="20"/>
          <w:sz w:val="24"/>
          <w:szCs w:val="24"/>
          <w:lang w:val="es-ES" w:eastAsia="es-VE"/>
        </w:rPr>
        <w:t> de conformidad con el criterio establecido mediante sentencia N° 38 de fecha 23 de febrero de 2001...”. (Doble subrayado de la Sala).</w:t>
      </w:r>
    </w:p>
    <w:p w:rsidR="00EE48EC" w:rsidRPr="00EE48EC" w:rsidRDefault="00EE48EC" w:rsidP="00EE48EC">
      <w:pPr>
        <w:shd w:val="clear" w:color="auto" w:fill="FFFFFF"/>
        <w:spacing w:line="240" w:lineRule="auto"/>
        <w:rPr>
          <w:rFonts w:ascii="Tahoma" w:eastAsia="Times New Roman" w:hAnsi="Tahoma" w:cs="Tahoma"/>
          <w:color w:val="666666"/>
          <w:spacing w:val="20"/>
          <w:sz w:val="16"/>
          <w:szCs w:val="16"/>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este mismo orden de ideas, la Sala en la mencionada sentencia N° 38 de fecha 23 de febrero de 2001, caso </w:t>
      </w:r>
      <w:r w:rsidRPr="00EE48EC">
        <w:rPr>
          <w:rFonts w:ascii="Times New Roman" w:eastAsia="Times New Roman" w:hAnsi="Times New Roman" w:cs="Times New Roman"/>
          <w:color w:val="333333"/>
          <w:spacing w:val="20"/>
          <w:sz w:val="24"/>
          <w:szCs w:val="24"/>
          <w:lang w:val="es-ES" w:eastAsia="es-VE"/>
        </w:rPr>
        <w:t>Nelson Ricardo </w:t>
      </w:r>
      <w:proofErr w:type="spellStart"/>
      <w:r w:rsidRPr="00EE48EC">
        <w:rPr>
          <w:rFonts w:ascii="Times New Roman" w:eastAsia="Times New Roman" w:hAnsi="Times New Roman" w:cs="Times New Roman"/>
          <w:color w:val="333333"/>
          <w:spacing w:val="20"/>
          <w:sz w:val="24"/>
          <w:szCs w:val="24"/>
          <w:lang w:val="es-ES" w:eastAsia="es-VE"/>
        </w:rPr>
        <w:t>Couri</w:t>
      </w:r>
      <w:proofErr w:type="spellEnd"/>
      <w:r w:rsidRPr="00EE48EC">
        <w:rPr>
          <w:rFonts w:ascii="Times New Roman" w:eastAsia="Times New Roman" w:hAnsi="Times New Roman" w:cs="Times New Roman"/>
          <w:color w:val="333333"/>
          <w:spacing w:val="20"/>
          <w:sz w:val="24"/>
          <w:szCs w:val="24"/>
          <w:lang w:val="es-ES" w:eastAsia="es-VE"/>
        </w:rPr>
        <w:t> Cano contra Josefina Henríquez de </w:t>
      </w:r>
      <w:proofErr w:type="spellStart"/>
      <w:r w:rsidRPr="00EE48EC">
        <w:rPr>
          <w:rFonts w:ascii="Times New Roman" w:eastAsia="Times New Roman" w:hAnsi="Times New Roman" w:cs="Times New Roman"/>
          <w:color w:val="333333"/>
          <w:spacing w:val="20"/>
          <w:sz w:val="24"/>
          <w:szCs w:val="24"/>
          <w:lang w:val="es-ES" w:eastAsia="es-VE"/>
        </w:rPr>
        <w:t>Couri</w:t>
      </w:r>
      <w:proofErr w:type="spellEnd"/>
      <w:r w:rsidRPr="00EE48EC">
        <w:rPr>
          <w:rFonts w:ascii="Times New Roman" w:eastAsia="Times New Roman" w:hAnsi="Times New Roman" w:cs="Times New Roman"/>
          <w:color w:val="333333"/>
          <w:spacing w:val="20"/>
          <w:sz w:val="24"/>
          <w:szCs w:val="24"/>
          <w:lang w:val="es-ES" w:eastAsia="es-VE"/>
        </w:rPr>
        <w:t> y Otros, expediente N° 2000-000891, estableció lo siguiente:</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“…Resulta indispensable para esta Sala constatar, en primer término, si el </w:t>
      </w:r>
      <w:proofErr w:type="spellStart"/>
      <w:r w:rsidRPr="00EE48EC">
        <w:rPr>
          <w:rFonts w:ascii="Times New Roman" w:eastAsia="Times New Roman" w:hAnsi="Times New Roman" w:cs="Times New Roman"/>
          <w:color w:val="666666"/>
          <w:spacing w:val="20"/>
          <w:sz w:val="24"/>
          <w:szCs w:val="24"/>
          <w:lang w:val="es-ES" w:eastAsia="es-VE"/>
        </w:rPr>
        <w:t>formalizante</w:t>
      </w:r>
      <w:proofErr w:type="spellEnd"/>
      <w:r w:rsidRPr="00EE48EC">
        <w:rPr>
          <w:rFonts w:ascii="Times New Roman" w:eastAsia="Times New Roman" w:hAnsi="Times New Roman" w:cs="Times New Roman"/>
          <w:color w:val="666666"/>
          <w:spacing w:val="20"/>
          <w:sz w:val="24"/>
          <w:szCs w:val="24"/>
          <w:lang w:val="es-ES" w:eastAsia="es-VE"/>
        </w:rPr>
        <w:t> cumple con las formalidades requeridas en el artículo 324 del referido Código Procesal, para actuar ante este Tribunal Supremo de Justicia.</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El artículo 324 del Código de Procedimiento Civil dispone lo siguiente:</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w:t>
      </w:r>
      <w:r w:rsidRPr="00EE48EC">
        <w:rPr>
          <w:rFonts w:ascii="Times New Roman" w:eastAsia="Times New Roman" w:hAnsi="Times New Roman" w:cs="Times New Roman"/>
          <w:color w:val="666666"/>
          <w:spacing w:val="20"/>
          <w:sz w:val="24"/>
          <w:szCs w:val="24"/>
          <w:u w:val="single"/>
          <w:lang w:val="es-ES" w:eastAsia="es-VE"/>
        </w:rPr>
        <w:t>Para formalizar y contestar el recurso de casación</w:t>
      </w:r>
      <w:r w:rsidRPr="00EE48EC">
        <w:rPr>
          <w:rFonts w:ascii="Times New Roman" w:eastAsia="Times New Roman" w:hAnsi="Times New Roman" w:cs="Times New Roman"/>
          <w:color w:val="666666"/>
          <w:spacing w:val="20"/>
          <w:sz w:val="24"/>
          <w:szCs w:val="24"/>
          <w:lang w:val="es-ES" w:eastAsia="es-VE"/>
        </w:rPr>
        <w:t>, así como </w:t>
      </w:r>
      <w:r w:rsidRPr="00EE48EC">
        <w:rPr>
          <w:rFonts w:ascii="Times New Roman" w:eastAsia="Times New Roman" w:hAnsi="Times New Roman" w:cs="Times New Roman"/>
          <w:color w:val="666666"/>
          <w:spacing w:val="20"/>
          <w:sz w:val="24"/>
          <w:szCs w:val="24"/>
          <w:u w:val="single"/>
          <w:lang w:val="es-ES" w:eastAsia="es-VE"/>
        </w:rPr>
        <w:t>para intervenir en los actos de réplica y de contrarréplica, ante la Corte Suprema de Justicia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el abogado deberá ser venezolano</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mayor de treinta (30) años</w:t>
      </w:r>
      <w:r w:rsidRPr="00EE48EC">
        <w:rPr>
          <w:rFonts w:ascii="Times New Roman" w:eastAsia="Times New Roman" w:hAnsi="Times New Roman" w:cs="Times New Roman"/>
          <w:color w:val="666666"/>
          <w:spacing w:val="20"/>
          <w:sz w:val="24"/>
          <w:szCs w:val="24"/>
          <w:lang w:val="es-ES" w:eastAsia="es-VE"/>
        </w:rPr>
        <w:t> y </w:t>
      </w:r>
      <w:r w:rsidRPr="00EE48EC">
        <w:rPr>
          <w:rFonts w:ascii="Times New Roman" w:eastAsia="Times New Roman" w:hAnsi="Times New Roman" w:cs="Times New Roman"/>
          <w:b/>
          <w:bCs/>
          <w:color w:val="666666"/>
          <w:spacing w:val="20"/>
          <w:sz w:val="24"/>
          <w:szCs w:val="24"/>
          <w:lang w:val="es-ES" w:eastAsia="es-VE"/>
        </w:rPr>
        <w:t xml:space="preserve">tener el título de doctor en alguna rama del Derecho o en ejercicio </w:t>
      </w:r>
      <w:r w:rsidRPr="00EE48EC">
        <w:rPr>
          <w:rFonts w:ascii="Times New Roman" w:eastAsia="Times New Roman" w:hAnsi="Times New Roman" w:cs="Times New Roman"/>
          <w:b/>
          <w:bCs/>
          <w:color w:val="666666"/>
          <w:spacing w:val="20"/>
          <w:sz w:val="24"/>
          <w:szCs w:val="24"/>
          <w:lang w:val="es-ES" w:eastAsia="es-VE"/>
        </w:rPr>
        <w:lastRenderedPageBreak/>
        <w:t>profesional de la abogacía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o</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de la Judicatura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o</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de la docencia universitaria, en Venezuela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no menor de 5 años continuos</w:t>
      </w:r>
      <w:r w:rsidRPr="00EE48EC">
        <w:rPr>
          <w:rFonts w:ascii="Times New Roman" w:eastAsia="Times New Roman" w:hAnsi="Times New Roman" w:cs="Times New Roman"/>
          <w:color w:val="666666"/>
          <w:spacing w:val="20"/>
          <w:sz w:val="24"/>
          <w:szCs w:val="24"/>
          <w:lang w:val="es-ES" w:eastAsia="es-VE"/>
        </w:rPr>
        <w:t>. A los efectos de este artículo, </w:t>
      </w:r>
      <w:r w:rsidRPr="00EE48EC">
        <w:rPr>
          <w:rFonts w:ascii="Times New Roman" w:eastAsia="Times New Roman" w:hAnsi="Times New Roman" w:cs="Times New Roman"/>
          <w:color w:val="666666"/>
          <w:spacing w:val="20"/>
          <w:sz w:val="24"/>
          <w:szCs w:val="24"/>
          <w:u w:val="single"/>
          <w:lang w:val="es-ES" w:eastAsia="es-VE"/>
        </w:rPr>
        <w:t>el abogado acreditará ante el respectivo Colegio de Abogados que llena las condiciones expresadas y el Colegio le expedirá la constancia correspondiente y lo comunicará a la Corte Suprema de Justicia</w:t>
      </w:r>
      <w:r w:rsidRPr="00EE48EC">
        <w:rPr>
          <w:rFonts w:ascii="Times New Roman" w:eastAsia="Times New Roman" w:hAnsi="Times New Roman" w:cs="Times New Roman"/>
          <w:color w:val="666666"/>
          <w:spacing w:val="20"/>
          <w:sz w:val="24"/>
          <w:szCs w:val="24"/>
          <w:lang w:val="es-ES" w:eastAsia="es-VE"/>
        </w:rPr>
        <w:t>, la cual formará una lista de abogados habilitados para actuar en ella, que mantendrá al día y publicará periódicamente. El apoderado constituido en la instancia que llene los requisitos exigidos en este artículo, no requerirá poder especial para tramitar el recurso de casación. </w:t>
      </w:r>
      <w:r w:rsidRPr="00EE48EC">
        <w:rPr>
          <w:rFonts w:ascii="Times New Roman" w:eastAsia="Times New Roman" w:hAnsi="Times New Roman" w:cs="Times New Roman"/>
          <w:b/>
          <w:bCs/>
          <w:color w:val="666666"/>
          <w:spacing w:val="20"/>
          <w:sz w:val="24"/>
          <w:szCs w:val="24"/>
          <w:lang w:val="es-ES" w:eastAsia="es-VE"/>
        </w:rPr>
        <w:t>Se tendrá por no presentado el escrito de formalización o el de impugnación, o por no realizados el acto de réplica o de la contrarréplica, cuando el abogado no llenare los requisitos exigidos en este artículo, y en el primer caso la Corte declarará perecido el recurso inmediatamente</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Analizando con detenimiento el contenido de esta norma, se observa que </w:t>
      </w:r>
      <w:r w:rsidRPr="00EE48EC">
        <w:rPr>
          <w:rFonts w:ascii="Times New Roman" w:eastAsia="Times New Roman" w:hAnsi="Times New Roman" w:cs="Times New Roman"/>
          <w:color w:val="666666"/>
          <w:spacing w:val="20"/>
          <w:sz w:val="24"/>
          <w:szCs w:val="24"/>
          <w:u w:val="single"/>
          <w:lang w:val="es-ES" w:eastAsia="es-VE"/>
        </w:rPr>
        <w:t>el legislador exige el cumplimiento de estos requisitos al abogado que vaya a formalizar y contestar el recurso de casación o quisiera intervenir en los actos de réplica y contrarréplica, en su condición de apoderado judicial o abogado asistente de las partes litigantes del proceso</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Lo anterior significa que </w:t>
      </w:r>
      <w:r w:rsidRPr="00EE48EC">
        <w:rPr>
          <w:rFonts w:ascii="Times New Roman" w:eastAsia="Times New Roman" w:hAnsi="Times New Roman" w:cs="Times New Roman"/>
          <w:b/>
          <w:bCs/>
          <w:color w:val="666666"/>
          <w:spacing w:val="20"/>
          <w:sz w:val="24"/>
          <w:szCs w:val="24"/>
          <w:u w:val="single"/>
          <w:lang w:val="es-ES" w:eastAsia="es-VE"/>
        </w:rPr>
        <w:t>no basta el cumplimiento de esos extremos para poseer la capacidad de postulación, sino que debe acreditarse en la forma allí establecida</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La Sala ha interpretado de forma restrictiva el artículo 324 del Código de Procedimiento Civil, pues dejó sentado que la constancia a que se refiere éste debe ser consignada con anterioridad o simultáneamente con la actuación de casación, debido a que la intención perseguida por el legislador es que para esa oportunidad esté demostrada la habilitación para actuar ante este Máximo Tribunal. </w:t>
      </w:r>
      <w:r w:rsidRPr="00EE48EC">
        <w:rPr>
          <w:rFonts w:ascii="Times New Roman" w:eastAsia="Times New Roman" w:hAnsi="Times New Roman" w:cs="Times New Roman"/>
          <w:color w:val="666666"/>
          <w:spacing w:val="20"/>
          <w:sz w:val="24"/>
          <w:szCs w:val="24"/>
          <w:u w:val="single"/>
          <w:lang w:val="es-ES" w:eastAsia="es-VE"/>
        </w:rPr>
        <w:t>Con el fin de flexibilizar el criterio precedentemente expuesto</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color w:val="666666"/>
          <w:spacing w:val="20"/>
          <w:sz w:val="24"/>
          <w:szCs w:val="24"/>
          <w:u w:val="single"/>
          <w:lang w:val="es-ES" w:eastAsia="es-VE"/>
        </w:rPr>
        <w:t>la Sala amplío su doctrina y deja sentado que la constancia expedida por el Colegio de Abogados, mediante la cual se demuestra el cumplimiento de los requisitos exigidos en el artículo 324 del Código de Procedimiento Civil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puede ser consignada luego de practicada la actuación en casación (formalización, impugnación, réplica o contrarréplica)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siempre que</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color w:val="666666"/>
          <w:spacing w:val="20"/>
          <w:sz w:val="24"/>
          <w:szCs w:val="24"/>
          <w:u w:val="single"/>
          <w:lang w:val="es-ES" w:eastAsia="es-VE"/>
        </w:rPr>
        <w:t>1º) la constancia esté expedida con anterioridad o en la misma fecha de realización del acto procesal</w:t>
      </w:r>
      <w:r w:rsidRPr="00EE48EC">
        <w:rPr>
          <w:rFonts w:ascii="Times New Roman" w:eastAsia="Times New Roman" w:hAnsi="Times New Roman" w:cs="Times New Roman"/>
          <w:color w:val="666666"/>
          <w:spacing w:val="20"/>
          <w:sz w:val="24"/>
          <w:szCs w:val="24"/>
          <w:lang w:val="es-ES" w:eastAsia="es-VE"/>
        </w:rPr>
        <w:t>, y </w:t>
      </w:r>
      <w:r w:rsidRPr="00EE48EC">
        <w:rPr>
          <w:rFonts w:ascii="Times New Roman" w:eastAsia="Times New Roman" w:hAnsi="Times New Roman" w:cs="Times New Roman"/>
          <w:color w:val="666666"/>
          <w:spacing w:val="20"/>
          <w:sz w:val="24"/>
          <w:szCs w:val="24"/>
          <w:u w:val="single"/>
          <w:lang w:val="es-ES" w:eastAsia="es-VE"/>
        </w:rPr>
        <w:t>2º) no hayan precluido los lapsos de sustanciación del recurso de casación</w:t>
      </w:r>
      <w:r w:rsidRPr="00EE48EC">
        <w:rPr>
          <w:rFonts w:ascii="Times New Roman" w:eastAsia="Times New Roman" w:hAnsi="Times New Roman" w:cs="Times New Roman"/>
          <w:color w:val="666666"/>
          <w:spacing w:val="20"/>
          <w:sz w:val="24"/>
          <w:szCs w:val="24"/>
          <w:lang w:val="es-ES" w:eastAsia="es-VE"/>
        </w:rPr>
        <w:t>…”. (Resaltados de la Sala).</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xml:space="preserve">Del examen anterior sobre la legislación y la doctrina se advierte, que desde la entrada en vigor del Código de Procedimiento Civil venezolano en el año 1987, la Sala de Casación Civil ha mantenido vigente el criterio formal expresado por el legislador patrio, mediante el cual, con relación a los supuestos contenidos en el artículo 324 del texto adjetivo, sólo se permite intervenir ante esta Máxima Jurisdicción Civil, al abogado que vaya a </w:t>
      </w:r>
      <w:r w:rsidRPr="00EE48EC">
        <w:rPr>
          <w:rFonts w:ascii="Times New Roman" w:eastAsia="Times New Roman" w:hAnsi="Times New Roman" w:cs="Times New Roman"/>
          <w:color w:val="666666"/>
          <w:spacing w:val="20"/>
          <w:sz w:val="24"/>
          <w:szCs w:val="24"/>
          <w:lang w:val="es-ES" w:eastAsia="es-VE"/>
        </w:rPr>
        <w:lastRenderedPageBreak/>
        <w:t>formalizar y contestar el recurso de casación, o interponer los actos de réplica y contrarréplica, en su condición de apoderado judicial o abogado asistente de las partes litigantes del proceso, cuando éste haya dado cumplimiento a los requisitos concurrentes establecidos en el </w:t>
      </w:r>
      <w:r w:rsidRPr="00EE48EC">
        <w:rPr>
          <w:rFonts w:ascii="Times New Roman" w:eastAsia="Times New Roman" w:hAnsi="Times New Roman" w:cs="Times New Roman"/>
          <w:i/>
          <w:iCs/>
          <w:color w:val="666666"/>
          <w:spacing w:val="20"/>
          <w:sz w:val="24"/>
          <w:szCs w:val="24"/>
          <w:lang w:val="es-ES" w:eastAsia="es-VE"/>
        </w:rPr>
        <w:t>supra</w:t>
      </w:r>
      <w:r w:rsidRPr="00EE48EC">
        <w:rPr>
          <w:rFonts w:ascii="Times New Roman" w:eastAsia="Times New Roman" w:hAnsi="Times New Roman" w:cs="Times New Roman"/>
          <w:color w:val="666666"/>
          <w:spacing w:val="20"/>
          <w:sz w:val="24"/>
          <w:szCs w:val="24"/>
          <w:lang w:val="es-ES" w:eastAsia="es-VE"/>
        </w:rPr>
        <w:t> mencionado artículo.</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atención a estas razones, cabe acotar que en los sistemas de Derecho Civil como el nuestro, la ley es la fuente más elemental de la solución jurídica de nuestras dificultades. En este sentido, la codificación es un proceso intelectual que robustece la ley, jerarquizando sus disposiciones y agrupándolas por materias ordenadamente en un cuerpo legal único, armónico y coherente, “</w:t>
      </w:r>
      <w:r w:rsidRPr="00EE48EC">
        <w:rPr>
          <w:rFonts w:ascii="Times New Roman" w:eastAsia="Times New Roman" w:hAnsi="Times New Roman" w:cs="Times New Roman"/>
          <w:i/>
          <w:iCs/>
          <w:color w:val="666666"/>
          <w:spacing w:val="20"/>
          <w:sz w:val="24"/>
          <w:szCs w:val="24"/>
          <w:lang w:val="es-ES" w:eastAsia="es-VE"/>
        </w:rPr>
        <w:t>Vivimos, –decía </w:t>
      </w:r>
      <w:r w:rsidRPr="00EE48EC">
        <w:rPr>
          <w:rFonts w:ascii="Times New Roman" w:eastAsia="Times New Roman" w:hAnsi="Times New Roman" w:cs="Times New Roman"/>
          <w:b/>
          <w:bCs/>
          <w:i/>
          <w:iCs/>
          <w:color w:val="666666"/>
          <w:spacing w:val="20"/>
          <w:sz w:val="24"/>
          <w:szCs w:val="24"/>
          <w:lang w:val="es-ES" w:eastAsia="es-VE"/>
        </w:rPr>
        <w:t>ESMEIN</w:t>
      </w:r>
      <w:r w:rsidRPr="00EE48EC">
        <w:rPr>
          <w:rFonts w:ascii="Times New Roman" w:eastAsia="Times New Roman" w:hAnsi="Times New Roman" w:cs="Times New Roman"/>
          <w:i/>
          <w:iCs/>
          <w:color w:val="666666"/>
          <w:spacing w:val="20"/>
          <w:sz w:val="24"/>
          <w:szCs w:val="24"/>
          <w:lang w:val="es-ES" w:eastAsia="es-VE"/>
        </w:rPr>
        <w:t>– en cuanto al derecho privado, </w:t>
      </w:r>
      <w:r w:rsidRPr="00EE48EC">
        <w:rPr>
          <w:rFonts w:ascii="Times New Roman" w:eastAsia="Times New Roman" w:hAnsi="Times New Roman" w:cs="Times New Roman"/>
          <w:b/>
          <w:bCs/>
          <w:i/>
          <w:iCs/>
          <w:color w:val="666666"/>
          <w:spacing w:val="20"/>
          <w:sz w:val="24"/>
          <w:szCs w:val="24"/>
          <w:u w:val="single"/>
          <w:lang w:val="es-ES" w:eastAsia="es-VE"/>
        </w:rPr>
        <w:t>bajo el imperio de una ley escrita: el Código civil y las leyes que lo completan</w:t>
      </w:r>
      <w:r w:rsidRPr="00EE48EC">
        <w:rPr>
          <w:rFonts w:ascii="Times New Roman" w:eastAsia="Times New Roman" w:hAnsi="Times New Roman" w:cs="Times New Roman"/>
          <w:i/>
          <w:iCs/>
          <w:color w:val="666666"/>
          <w:spacing w:val="20"/>
          <w:sz w:val="24"/>
          <w:szCs w:val="24"/>
          <w:lang w:val="es-ES" w:eastAsia="es-VE"/>
        </w:rPr>
        <w:t>. Es entonces a él a quien hay que siempre recurrir en esas materias. </w:t>
      </w:r>
      <w:r w:rsidRPr="00EE48EC">
        <w:rPr>
          <w:rFonts w:ascii="Times New Roman" w:eastAsia="Times New Roman" w:hAnsi="Times New Roman" w:cs="Times New Roman"/>
          <w:i/>
          <w:iCs/>
          <w:color w:val="666666"/>
          <w:spacing w:val="20"/>
          <w:sz w:val="24"/>
          <w:szCs w:val="24"/>
          <w:u w:val="single"/>
          <w:lang w:val="es-ES" w:eastAsia="es-VE"/>
        </w:rPr>
        <w:t>El suministra</w:t>
      </w:r>
      <w:r w:rsidRPr="00EE48EC">
        <w:rPr>
          <w:rFonts w:ascii="Times New Roman" w:eastAsia="Times New Roman" w:hAnsi="Times New Roman" w:cs="Times New Roman"/>
          <w:i/>
          <w:iCs/>
          <w:color w:val="666666"/>
          <w:spacing w:val="20"/>
          <w:sz w:val="24"/>
          <w:szCs w:val="24"/>
          <w:lang w:val="es-ES" w:eastAsia="es-VE"/>
        </w:rPr>
        <w:t> </w:t>
      </w:r>
      <w:r w:rsidRPr="00EE48EC">
        <w:rPr>
          <w:rFonts w:ascii="Times New Roman" w:eastAsia="Times New Roman" w:hAnsi="Times New Roman" w:cs="Times New Roman"/>
          <w:i/>
          <w:iCs/>
          <w:color w:val="666666"/>
          <w:spacing w:val="20"/>
          <w:sz w:val="24"/>
          <w:szCs w:val="24"/>
          <w:u w:val="single"/>
          <w:lang w:val="es-ES" w:eastAsia="es-VE"/>
        </w:rPr>
        <w:t>la solución directa </w:t>
      </w:r>
      <w:r w:rsidRPr="00EE48EC">
        <w:rPr>
          <w:rFonts w:ascii="Times New Roman" w:eastAsia="Times New Roman" w:hAnsi="Times New Roman" w:cs="Times New Roman"/>
          <w:b/>
          <w:bCs/>
          <w:i/>
          <w:iCs/>
          <w:color w:val="666666"/>
          <w:spacing w:val="20"/>
          <w:sz w:val="24"/>
          <w:szCs w:val="24"/>
          <w:u w:val="single"/>
          <w:lang w:val="es-ES" w:eastAsia="es-VE"/>
        </w:rPr>
        <w:t>o limita la solución posible</w:t>
      </w:r>
      <w:r w:rsidRPr="00EE48EC">
        <w:rPr>
          <w:rFonts w:ascii="Times New Roman" w:eastAsia="Times New Roman" w:hAnsi="Times New Roman" w:cs="Times New Roman"/>
          <w:i/>
          <w:iCs/>
          <w:color w:val="666666"/>
          <w:spacing w:val="20"/>
          <w:sz w:val="24"/>
          <w:szCs w:val="24"/>
          <w:lang w:val="es-ES" w:eastAsia="es-VE"/>
        </w:rPr>
        <w:t>, pues </w:t>
      </w:r>
      <w:r w:rsidRPr="00EE48EC">
        <w:rPr>
          <w:rFonts w:ascii="Times New Roman" w:eastAsia="Times New Roman" w:hAnsi="Times New Roman" w:cs="Times New Roman"/>
          <w:b/>
          <w:bCs/>
          <w:i/>
          <w:iCs/>
          <w:color w:val="666666"/>
          <w:spacing w:val="20"/>
          <w:sz w:val="24"/>
          <w:szCs w:val="24"/>
          <w:lang w:val="es-ES" w:eastAsia="es-VE"/>
        </w:rPr>
        <w:t>ninguna solución</w:t>
      </w:r>
      <w:r w:rsidRPr="00EE48EC">
        <w:rPr>
          <w:rFonts w:ascii="Times New Roman" w:eastAsia="Times New Roman" w:hAnsi="Times New Roman" w:cs="Times New Roman"/>
          <w:i/>
          <w:iCs/>
          <w:color w:val="666666"/>
          <w:spacing w:val="20"/>
          <w:sz w:val="24"/>
          <w:szCs w:val="24"/>
          <w:lang w:val="es-ES" w:eastAsia="es-VE"/>
        </w:rPr>
        <w:t>, </w:t>
      </w:r>
      <w:r w:rsidRPr="00EE48EC">
        <w:rPr>
          <w:rFonts w:ascii="Times New Roman" w:eastAsia="Times New Roman" w:hAnsi="Times New Roman" w:cs="Times New Roman"/>
          <w:b/>
          <w:bCs/>
          <w:i/>
          <w:iCs/>
          <w:color w:val="666666"/>
          <w:spacing w:val="20"/>
          <w:sz w:val="24"/>
          <w:szCs w:val="24"/>
          <w:u w:val="single"/>
          <w:lang w:val="es-ES" w:eastAsia="es-VE"/>
        </w:rPr>
        <w:t>sacadas de sus solos principios</w:t>
      </w:r>
      <w:r w:rsidRPr="00EE48EC">
        <w:rPr>
          <w:rFonts w:ascii="Times New Roman" w:eastAsia="Times New Roman" w:hAnsi="Times New Roman" w:cs="Times New Roman"/>
          <w:i/>
          <w:iCs/>
          <w:color w:val="666666"/>
          <w:spacing w:val="20"/>
          <w:sz w:val="24"/>
          <w:szCs w:val="24"/>
          <w:lang w:val="es-ES" w:eastAsia="es-VE"/>
        </w:rPr>
        <w:t>, </w:t>
      </w:r>
      <w:r w:rsidRPr="00EE48EC">
        <w:rPr>
          <w:rFonts w:ascii="Times New Roman" w:eastAsia="Times New Roman" w:hAnsi="Times New Roman" w:cs="Times New Roman"/>
          <w:b/>
          <w:bCs/>
          <w:i/>
          <w:iCs/>
          <w:color w:val="666666"/>
          <w:spacing w:val="20"/>
          <w:sz w:val="24"/>
          <w:szCs w:val="24"/>
          <w:u w:val="single"/>
          <w:lang w:val="es-ES" w:eastAsia="es-VE"/>
        </w:rPr>
        <w:t>puede hacerse aceptar</w:t>
      </w:r>
      <w:r w:rsidRPr="00EE48EC">
        <w:rPr>
          <w:rFonts w:ascii="Times New Roman" w:eastAsia="Times New Roman" w:hAnsi="Times New Roman" w:cs="Times New Roman"/>
          <w:i/>
          <w:iCs/>
          <w:color w:val="666666"/>
          <w:spacing w:val="20"/>
          <w:sz w:val="24"/>
          <w:szCs w:val="24"/>
          <w:lang w:val="es-ES" w:eastAsia="es-VE"/>
        </w:rPr>
        <w:t>, </w:t>
      </w:r>
      <w:r w:rsidRPr="00EE48EC">
        <w:rPr>
          <w:rFonts w:ascii="Times New Roman" w:eastAsia="Times New Roman" w:hAnsi="Times New Roman" w:cs="Times New Roman"/>
          <w:b/>
          <w:bCs/>
          <w:i/>
          <w:iCs/>
          <w:color w:val="666666"/>
          <w:spacing w:val="20"/>
          <w:sz w:val="24"/>
          <w:szCs w:val="24"/>
          <w:u w:val="single"/>
          <w:lang w:val="es-ES" w:eastAsia="es-VE"/>
        </w:rPr>
        <w:t>si ella choca con los textos o si ella los contradice</w:t>
      </w:r>
      <w:r w:rsidRPr="00EE48EC">
        <w:rPr>
          <w:rFonts w:ascii="Times New Roman" w:eastAsia="Times New Roman" w:hAnsi="Times New Roman" w:cs="Times New Roman"/>
          <w:color w:val="666666"/>
          <w:spacing w:val="20"/>
          <w:sz w:val="24"/>
          <w:szCs w:val="24"/>
          <w:lang w:val="es-ES" w:eastAsia="es-VE"/>
        </w:rPr>
        <w:t>.”. (Vid. </w:t>
      </w:r>
      <w:r w:rsidRPr="00EE48EC">
        <w:rPr>
          <w:rFonts w:ascii="Times New Roman" w:eastAsia="Times New Roman" w:hAnsi="Times New Roman" w:cs="Times New Roman"/>
          <w:b/>
          <w:bCs/>
          <w:color w:val="666666"/>
          <w:spacing w:val="20"/>
          <w:sz w:val="24"/>
          <w:szCs w:val="24"/>
          <w:lang w:val="es-ES" w:eastAsia="es-VE"/>
        </w:rPr>
        <w:t>A. ESMEIN</w:t>
      </w:r>
      <w:r w:rsidRPr="00EE48EC">
        <w:rPr>
          <w:rFonts w:ascii="Times New Roman" w:eastAsia="Times New Roman" w:hAnsi="Times New Roman" w:cs="Times New Roman"/>
          <w:color w:val="666666"/>
          <w:spacing w:val="20"/>
          <w:sz w:val="24"/>
          <w:szCs w:val="24"/>
          <w:lang w:val="es-ES" w:eastAsia="es-VE"/>
        </w:rPr>
        <w:t>, (1902). La jurisprudente et la doctrine, </w:t>
      </w:r>
      <w:proofErr w:type="spellStart"/>
      <w:r w:rsidRPr="00EE48EC">
        <w:rPr>
          <w:rFonts w:ascii="Times New Roman" w:eastAsia="Times New Roman" w:hAnsi="Times New Roman" w:cs="Times New Roman"/>
          <w:color w:val="666666"/>
          <w:spacing w:val="20"/>
          <w:sz w:val="24"/>
          <w:szCs w:val="24"/>
          <w:lang w:val="es-ES" w:eastAsia="es-VE"/>
        </w:rPr>
        <w:t>Revue</w:t>
      </w:r>
      <w:proofErr w:type="spellEnd"/>
      <w:r w:rsidRPr="00EE48EC">
        <w:rPr>
          <w:rFonts w:ascii="Times New Roman" w:eastAsia="Times New Roman" w:hAnsi="Times New Roman" w:cs="Times New Roman"/>
          <w:color w:val="666666"/>
          <w:spacing w:val="20"/>
          <w:sz w:val="24"/>
          <w:szCs w:val="24"/>
          <w:lang w:val="es-ES" w:eastAsia="es-VE"/>
        </w:rPr>
        <w:t> </w:t>
      </w:r>
      <w:proofErr w:type="spellStart"/>
      <w:r w:rsidRPr="00EE48EC">
        <w:rPr>
          <w:rFonts w:ascii="Times New Roman" w:eastAsia="Times New Roman" w:hAnsi="Times New Roman" w:cs="Times New Roman"/>
          <w:color w:val="666666"/>
          <w:spacing w:val="20"/>
          <w:sz w:val="24"/>
          <w:szCs w:val="24"/>
          <w:lang w:val="es-ES" w:eastAsia="es-VE"/>
        </w:rPr>
        <w:t>Trimestriel</w:t>
      </w:r>
      <w:proofErr w:type="spellEnd"/>
      <w:r w:rsidRPr="00EE48EC">
        <w:rPr>
          <w:rFonts w:ascii="Times New Roman" w:eastAsia="Times New Roman" w:hAnsi="Times New Roman" w:cs="Times New Roman"/>
          <w:color w:val="666666"/>
          <w:spacing w:val="20"/>
          <w:sz w:val="24"/>
          <w:szCs w:val="24"/>
          <w:lang w:val="es-ES" w:eastAsia="es-VE"/>
        </w:rPr>
        <w:t> de Droit civil, p. 5).</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efecto, de igual forma, sostiene el jurista </w:t>
      </w:r>
      <w:r w:rsidRPr="00EE48EC">
        <w:rPr>
          <w:rFonts w:ascii="Times New Roman" w:eastAsia="Times New Roman" w:hAnsi="Times New Roman" w:cs="Times New Roman"/>
          <w:b/>
          <w:bCs/>
          <w:color w:val="666666"/>
          <w:spacing w:val="20"/>
          <w:sz w:val="24"/>
          <w:szCs w:val="24"/>
          <w:lang w:val="es-ES" w:eastAsia="es-VE"/>
        </w:rPr>
        <w:t>Matthew, MIROW</w:t>
      </w:r>
      <w:r w:rsidRPr="00EE48EC">
        <w:rPr>
          <w:rFonts w:ascii="Times New Roman" w:eastAsia="Times New Roman" w:hAnsi="Times New Roman" w:cs="Times New Roman"/>
          <w:color w:val="666666"/>
          <w:spacing w:val="20"/>
          <w:sz w:val="24"/>
          <w:szCs w:val="24"/>
          <w:lang w:val="es-ES" w:eastAsia="es-VE"/>
        </w:rPr>
        <w:t>, que “</w:t>
      </w:r>
      <w:r w:rsidRPr="00EE48EC">
        <w:rPr>
          <w:rFonts w:ascii="Times New Roman" w:eastAsia="Times New Roman" w:hAnsi="Times New Roman" w:cs="Times New Roman"/>
          <w:i/>
          <w:iCs/>
          <w:color w:val="666666"/>
          <w:spacing w:val="20"/>
          <w:sz w:val="24"/>
          <w:szCs w:val="24"/>
          <w:lang w:val="es-ES" w:eastAsia="es-VE"/>
        </w:rPr>
        <w:t>la codificación es frecuentemente una actividad individual o personal</w:t>
      </w:r>
      <w:r w:rsidRPr="00EE48EC">
        <w:rPr>
          <w:rFonts w:ascii="Times New Roman" w:eastAsia="Times New Roman" w:hAnsi="Times New Roman" w:cs="Times New Roman"/>
          <w:color w:val="666666"/>
          <w:spacing w:val="20"/>
          <w:sz w:val="24"/>
          <w:szCs w:val="24"/>
          <w:lang w:val="es-ES" w:eastAsia="es-VE"/>
        </w:rPr>
        <w:t>...”, prueba de ello es el Código Civil francés, mejor conocido con el nombre de Código de Napoleón, también podemos citar como ejemplos el Código Civil chileno de 1855, llamado también el Código Civil de Bello, los post proyectos de Código Civil (1853) y los códigos civiles venezolanos preparados por el Doctor Viso (1862 y 1867) el Código de Procedimientos Judiciales presentado por el Licenciado Francisco Aranda en 1835 o, más recientemente, nuestro vigente Código de Procedimiento Civil elaborado por los Doctores Arístides Rengel Romberg y Leopoldo Márquez Añez. (Vid. </w:t>
      </w:r>
      <w:r w:rsidRPr="00EE48EC">
        <w:rPr>
          <w:rFonts w:ascii="Times New Roman" w:eastAsia="Times New Roman" w:hAnsi="Times New Roman" w:cs="Times New Roman"/>
          <w:b/>
          <w:bCs/>
          <w:color w:val="666666"/>
          <w:spacing w:val="20"/>
          <w:sz w:val="24"/>
          <w:szCs w:val="24"/>
          <w:lang w:val="es-ES" w:eastAsia="es-VE"/>
        </w:rPr>
        <w:t>Matthew, MIROW</w:t>
      </w:r>
      <w:r w:rsidRPr="00EE48EC">
        <w:rPr>
          <w:rFonts w:ascii="Times New Roman" w:eastAsia="Times New Roman" w:hAnsi="Times New Roman" w:cs="Times New Roman"/>
          <w:color w:val="666666"/>
          <w:spacing w:val="20"/>
          <w:sz w:val="24"/>
          <w:szCs w:val="24"/>
          <w:lang w:val="es-ES" w:eastAsia="es-VE"/>
        </w:rPr>
        <w:t xml:space="preserve">. (2004). “El origen común de post códigos de dos continentes” en </w:t>
      </w:r>
      <w:r w:rsidRPr="00EE48EC">
        <w:rPr>
          <w:rFonts w:ascii="Times New Roman" w:eastAsia="Times New Roman" w:hAnsi="Times New Roman" w:cs="Times New Roman"/>
          <w:color w:val="666666"/>
          <w:spacing w:val="20"/>
          <w:sz w:val="24"/>
          <w:szCs w:val="24"/>
          <w:lang w:val="es-ES" w:eastAsia="es-VE"/>
        </w:rPr>
        <w:lastRenderedPageBreak/>
        <w:t>El Futuro de la Codificación en Francia y en América Latina, Les coloques du </w:t>
      </w:r>
      <w:proofErr w:type="spellStart"/>
      <w:r w:rsidRPr="00EE48EC">
        <w:rPr>
          <w:rFonts w:ascii="Times New Roman" w:eastAsia="Times New Roman" w:hAnsi="Times New Roman" w:cs="Times New Roman"/>
          <w:color w:val="666666"/>
          <w:spacing w:val="20"/>
          <w:sz w:val="24"/>
          <w:szCs w:val="24"/>
          <w:lang w:val="es-ES" w:eastAsia="es-VE"/>
        </w:rPr>
        <w:t>Sénat</w:t>
      </w:r>
      <w:proofErr w:type="spellEnd"/>
      <w:r w:rsidRPr="00EE48EC">
        <w:rPr>
          <w:rFonts w:ascii="Times New Roman" w:eastAsia="Times New Roman" w:hAnsi="Times New Roman" w:cs="Times New Roman"/>
          <w:color w:val="666666"/>
          <w:spacing w:val="20"/>
          <w:sz w:val="24"/>
          <w:szCs w:val="24"/>
          <w:lang w:val="es-ES" w:eastAsia="es-VE"/>
        </w:rPr>
        <w:t>, Paris).</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los códigos, la voluntad política y la participación de los diferentes órganos de representación popular es de alguna u otra manera fundamental en su materializa, como en el caso venezolano, donde intervienen de manera activa el Poder Legislativo en la etapa de la discusión, modificación y aprobación del proyecto, y luego, el Ejecutivo Nacional, al momento de su promulgación.</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este proceso de formación, los Códigos del sistema de Derecho Civil, </w:t>
      </w:r>
      <w:r w:rsidRPr="00EE48EC">
        <w:rPr>
          <w:rFonts w:ascii="Times New Roman" w:eastAsia="Times New Roman" w:hAnsi="Times New Roman" w:cs="Times New Roman"/>
          <w:b/>
          <w:bCs/>
          <w:color w:val="666666"/>
          <w:spacing w:val="20"/>
          <w:sz w:val="24"/>
          <w:szCs w:val="24"/>
          <w:u w:val="single"/>
          <w:lang w:val="es-ES" w:eastAsia="es-VE"/>
        </w:rPr>
        <w:t>no resultan en su definitiva, la obra de sabios y/o veteranos destinados a albergar y corregir todas las inquietudes de la práctica</w:t>
      </w:r>
      <w:r w:rsidRPr="00EE48EC">
        <w:rPr>
          <w:rFonts w:ascii="Times New Roman" w:eastAsia="Times New Roman" w:hAnsi="Times New Roman" w:cs="Times New Roman"/>
          <w:color w:val="666666"/>
          <w:spacing w:val="20"/>
          <w:sz w:val="24"/>
          <w:szCs w:val="24"/>
          <w:lang w:val="es-ES" w:eastAsia="es-VE"/>
        </w:rPr>
        <w:t>, volviéndose –como en el caso latinoamericano y en especial el venezolano- donde con el paso del tiempo, y de </w:t>
      </w:r>
      <w:r w:rsidRPr="00EE48EC">
        <w:rPr>
          <w:rFonts w:ascii="Times New Roman" w:eastAsia="Times New Roman" w:hAnsi="Times New Roman" w:cs="Times New Roman"/>
          <w:b/>
          <w:bCs/>
          <w:color w:val="666666"/>
          <w:spacing w:val="20"/>
          <w:sz w:val="24"/>
          <w:szCs w:val="24"/>
          <w:u w:val="single"/>
          <w:lang w:val="es-ES" w:eastAsia="es-VE"/>
        </w:rPr>
        <w:t>cara 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los rigores de la práctica social y el nuevo constitucionalismo latinoamericano</w:t>
      </w:r>
      <w:r w:rsidRPr="00EE48EC">
        <w:rPr>
          <w:rFonts w:ascii="Times New Roman" w:eastAsia="Times New Roman" w:hAnsi="Times New Roman" w:cs="Times New Roman"/>
          <w:color w:val="666666"/>
          <w:spacing w:val="20"/>
          <w:sz w:val="24"/>
          <w:szCs w:val="24"/>
          <w:lang w:val="es-ES" w:eastAsia="es-VE"/>
        </w:rPr>
        <w:t>, su contenido comienza a tornarse obsolescente para la materia que rige, ello, en atención a los nuevos procesos constitucionales que han cambiado los sistemas de justicia, permitiendo un mayor acceso y acercamiento de los justiciables al Poder Judicial y sus tribunales como órganos encargados de materializar las leyes de cada país.</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El caso venezolano, que es un ejemplo de sistema de derecho civil. En efecto, desde la constitución de la República y con la conquista de la independencia, la ley ha sido en nuestra tradición jurídica el más grande e importante instrumento para el establecimiento del orden y la paz social. Y, la idea de un Código, comprendida como su manifestación más exalta y necesaria.</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El Libertador Simón Bolívar, está entre los primeros en afirmar este hecho: “</w:t>
      </w:r>
      <w:r w:rsidRPr="00EE48EC">
        <w:rPr>
          <w:rFonts w:ascii="Times New Roman" w:eastAsia="Times New Roman" w:hAnsi="Times New Roman" w:cs="Times New Roman"/>
          <w:i/>
          <w:iCs/>
          <w:color w:val="666666"/>
          <w:spacing w:val="20"/>
          <w:sz w:val="24"/>
          <w:szCs w:val="24"/>
          <w:lang w:val="es-ES" w:eastAsia="es-VE"/>
        </w:rPr>
        <w:t xml:space="preserve">La verdadera constitución liberal está en nuestros Códigos Civiles </w:t>
      </w:r>
      <w:r w:rsidRPr="00EE48EC">
        <w:rPr>
          <w:rFonts w:ascii="Times New Roman" w:eastAsia="Times New Roman" w:hAnsi="Times New Roman" w:cs="Times New Roman"/>
          <w:i/>
          <w:iCs/>
          <w:color w:val="666666"/>
          <w:spacing w:val="20"/>
          <w:sz w:val="24"/>
          <w:szCs w:val="24"/>
          <w:lang w:val="es-ES" w:eastAsia="es-VE"/>
        </w:rPr>
        <w:lastRenderedPageBreak/>
        <w:t>y Criminales (...) </w:t>
      </w:r>
      <w:r w:rsidRPr="00EE48EC">
        <w:rPr>
          <w:rFonts w:ascii="Times New Roman" w:eastAsia="Times New Roman" w:hAnsi="Times New Roman" w:cs="Times New Roman"/>
          <w:b/>
          <w:bCs/>
          <w:i/>
          <w:iCs/>
          <w:color w:val="666666"/>
          <w:spacing w:val="20"/>
          <w:sz w:val="24"/>
          <w:szCs w:val="24"/>
          <w:lang w:val="es-ES" w:eastAsia="es-VE"/>
        </w:rPr>
        <w:t>Poco importa a veces la organización política, con tal de que la civil sea perfecta</w:t>
      </w:r>
      <w:r w:rsidRPr="00EE48EC">
        <w:rPr>
          <w:rFonts w:ascii="Times New Roman" w:eastAsia="Times New Roman" w:hAnsi="Times New Roman" w:cs="Times New Roman"/>
          <w:i/>
          <w:iCs/>
          <w:color w:val="666666"/>
          <w:spacing w:val="20"/>
          <w:sz w:val="24"/>
          <w:szCs w:val="24"/>
          <w:lang w:val="es-ES" w:eastAsia="es-VE"/>
        </w:rPr>
        <w:t>; que las leyes se cumplan religiosamente y se tengan por inexorables como el destino</w:t>
      </w:r>
      <w:r w:rsidRPr="00EE48EC">
        <w:rPr>
          <w:rFonts w:ascii="Times New Roman" w:eastAsia="Times New Roman" w:hAnsi="Times New Roman" w:cs="Times New Roman"/>
          <w:color w:val="666666"/>
          <w:spacing w:val="20"/>
          <w:sz w:val="24"/>
          <w:szCs w:val="24"/>
          <w:lang w:val="es-ES" w:eastAsia="es-VE"/>
        </w:rPr>
        <w:t>...”. (Vid. Cita tomada del discurso del doctor Luis Felipe Urbaneja Blanco, pronunciada en el acto de la promoción de abogados de 1943, publicado en Boletín de la Academia de Ciencias Políticas y Sociales, julio 1979 - junio 1980, Caracas, año XXXVIII, p. 135).</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el mismo sentido, en el conocido Discurso de Angostura, el Libertador afirmó lo siguiente: </w:t>
      </w:r>
      <w:r w:rsidRPr="00EE48EC">
        <w:rPr>
          <w:rFonts w:ascii="Times New Roman" w:eastAsia="Times New Roman" w:hAnsi="Times New Roman" w:cs="Times New Roman"/>
          <w:b/>
          <w:bCs/>
          <w:color w:val="666666"/>
          <w:spacing w:val="20"/>
          <w:sz w:val="24"/>
          <w:szCs w:val="24"/>
          <w:lang w:val="es-ES" w:eastAsia="es-VE"/>
        </w:rPr>
        <w:t>“...</w:t>
      </w:r>
      <w:r w:rsidRPr="00EE48EC">
        <w:rPr>
          <w:rFonts w:ascii="Times New Roman" w:eastAsia="Times New Roman" w:hAnsi="Times New Roman" w:cs="Times New Roman"/>
          <w:b/>
          <w:bCs/>
          <w:i/>
          <w:iCs/>
          <w:color w:val="666666"/>
          <w:spacing w:val="20"/>
          <w:sz w:val="24"/>
          <w:szCs w:val="24"/>
          <w:lang w:val="es-ES" w:eastAsia="es-VE"/>
        </w:rPr>
        <w:t>elevemos un templo a la justicia; y bajo los auspicios de su santa inspiración, dictemos un código de leyes venezolana</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Desde entonces, e inquebrantablemente el imperio de la ley ha sido reconocido como instrumento esencial para el establecimiento del orden y la paz social de nuestra nación. Incluso a la luz de la vigente Carta Política venezolana, y en atención a su novísimo contenido, convirtiéndose en bandera para que esta Sala de Casación Civil, emprendiera ante el Órgano Legislativo, desde el pasado año 2015, la reforma del Código de Procedimiento Civil, en la búsqueda de dar contenido a nuestra Carta Política, en procura de </w:t>
      </w:r>
      <w:proofErr w:type="spellStart"/>
      <w:r w:rsidRPr="00EE48EC">
        <w:rPr>
          <w:rFonts w:ascii="Times New Roman" w:eastAsia="Times New Roman" w:hAnsi="Times New Roman" w:cs="Times New Roman"/>
          <w:color w:val="666666"/>
          <w:spacing w:val="20"/>
          <w:sz w:val="24"/>
          <w:szCs w:val="24"/>
          <w:lang w:val="es-ES" w:eastAsia="es-VE"/>
        </w:rPr>
        <w:t>ductilizar</w:t>
      </w:r>
      <w:proofErr w:type="spellEnd"/>
      <w:r w:rsidRPr="00EE48EC">
        <w:rPr>
          <w:rFonts w:ascii="Times New Roman" w:eastAsia="Times New Roman" w:hAnsi="Times New Roman" w:cs="Times New Roman"/>
          <w:color w:val="666666"/>
          <w:spacing w:val="20"/>
          <w:sz w:val="24"/>
          <w:szCs w:val="24"/>
          <w:lang w:val="es-ES" w:eastAsia="es-VE"/>
        </w:rPr>
        <w:t> la justicia material que propugna nuestro actual Texto Constitucional.</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este sentido, </w:t>
      </w:r>
      <w:r w:rsidRPr="00EE48EC">
        <w:rPr>
          <w:rFonts w:ascii="Times New Roman" w:eastAsia="Times New Roman" w:hAnsi="Times New Roman" w:cs="Times New Roman"/>
          <w:b/>
          <w:bCs/>
          <w:color w:val="666666"/>
          <w:spacing w:val="20"/>
          <w:sz w:val="24"/>
          <w:szCs w:val="24"/>
          <w:u w:val="single"/>
          <w:lang w:val="es-ES" w:eastAsia="es-VE"/>
        </w:rPr>
        <w:t>si el Código de Procedimiento Civil supone la materialización de la garantía del acceso a la justicia prevista en nuestra Carta Política</w:t>
      </w:r>
      <w:r w:rsidRPr="00EE48EC">
        <w:rPr>
          <w:rFonts w:ascii="Times New Roman" w:eastAsia="Times New Roman" w:hAnsi="Times New Roman" w:cs="Times New Roman"/>
          <w:color w:val="666666"/>
          <w:spacing w:val="20"/>
          <w:sz w:val="24"/>
          <w:szCs w:val="24"/>
          <w:lang w:val="es-ES" w:eastAsia="es-VE"/>
        </w:rPr>
        <w:t>, mediante el establecimiento de las condiciones formales democráticamente acordadas por él, </w:t>
      </w:r>
      <w:r w:rsidRPr="00EE48EC">
        <w:rPr>
          <w:rFonts w:ascii="Times New Roman" w:eastAsia="Times New Roman" w:hAnsi="Times New Roman" w:cs="Times New Roman"/>
          <w:b/>
          <w:bCs/>
          <w:color w:val="666666"/>
          <w:spacing w:val="20"/>
          <w:sz w:val="24"/>
          <w:szCs w:val="24"/>
          <w:u w:val="single"/>
          <w:lang w:val="es-ES" w:eastAsia="es-VE"/>
        </w:rPr>
        <w:t>entonces, la relación entre la Constitución y el Código de Procedimiento Civil no se detiene ahí</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ya que éste</w:t>
      </w:r>
      <w:r w:rsidRPr="00EE48EC">
        <w:rPr>
          <w:rFonts w:ascii="Times New Roman" w:eastAsia="Times New Roman" w:hAnsi="Times New Roman" w:cs="Times New Roman"/>
          <w:color w:val="666666"/>
          <w:spacing w:val="20"/>
          <w:sz w:val="24"/>
          <w:szCs w:val="24"/>
          <w:lang w:val="es-ES" w:eastAsia="es-VE"/>
        </w:rPr>
        <w:t> -El Código de Procedimiento Civil-, </w:t>
      </w:r>
      <w:r w:rsidRPr="00EE48EC">
        <w:rPr>
          <w:rFonts w:ascii="Times New Roman" w:eastAsia="Times New Roman" w:hAnsi="Times New Roman" w:cs="Times New Roman"/>
          <w:b/>
          <w:bCs/>
          <w:color w:val="666666"/>
          <w:spacing w:val="20"/>
          <w:sz w:val="24"/>
          <w:szCs w:val="24"/>
          <w:u w:val="single"/>
          <w:lang w:val="es-ES" w:eastAsia="es-VE"/>
        </w:rPr>
        <w:t>debe también respetar la supremacía de la Constitución</w:t>
      </w:r>
      <w:r w:rsidRPr="00EE48EC">
        <w:rPr>
          <w:rFonts w:ascii="Times New Roman" w:eastAsia="Times New Roman" w:hAnsi="Times New Roman" w:cs="Times New Roman"/>
          <w:color w:val="666666"/>
          <w:spacing w:val="20"/>
          <w:sz w:val="24"/>
          <w:szCs w:val="24"/>
          <w:lang w:val="es-ES" w:eastAsia="es-VE"/>
        </w:rPr>
        <w:t>, no puede contradecirla.</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lastRenderedPageBreak/>
        <w:t>La interpretación jurisprudencial de nuestros postulados constitucionales referidos al acceso a la justicia, al debido proceso y a la tutela judicial efectiva, ya desde algún tiempo han dado señales de aproximación a las garantías legales que el constituyente originario de 1999, previó bajo la visión del Estado Social de Derecho y de Justicia (Artículo 2 del Texto Constitucional de la República Bolivariana de Venezuela), como bandera de nuestro Poder Judicial, que enarbola la más alta protección, como norte incuestionable para nuestro Tribunal Supremo Justicia, teniendo la imprescindible obligación de velar, caso por caso, y dependiendo de la materia atribuida a cada la Sala, el cumplimiento del contenido de nuestra Carta Política en atención a los casos que sean de su conocimiento.</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De igual forma, en sintonía con la nueva visión constitucional que propende nuestra Carta Política, no podemos inadvertir, el precepto contenido en el artículo 257 del máximo texto de la República, del cual deriva el antiformalismo sobre el cual, se ampara el no sacrificará la justicia por formalismos inútiles, siendo en consecuencia el espíritu y propósito del </w:t>
      </w:r>
      <w:proofErr w:type="spellStart"/>
      <w:r w:rsidRPr="00EE48EC">
        <w:rPr>
          <w:rFonts w:ascii="Times New Roman" w:eastAsia="Times New Roman" w:hAnsi="Times New Roman" w:cs="Times New Roman"/>
          <w:color w:val="666666"/>
          <w:spacing w:val="20"/>
          <w:sz w:val="24"/>
          <w:szCs w:val="24"/>
          <w:lang w:val="es-ES" w:eastAsia="es-VE"/>
        </w:rPr>
        <w:t>contituyentista</w:t>
      </w:r>
      <w:proofErr w:type="spellEnd"/>
      <w:r w:rsidRPr="00EE48EC">
        <w:rPr>
          <w:rFonts w:ascii="Times New Roman" w:eastAsia="Times New Roman" w:hAnsi="Times New Roman" w:cs="Times New Roman"/>
          <w:color w:val="666666"/>
          <w:spacing w:val="20"/>
          <w:sz w:val="24"/>
          <w:szCs w:val="24"/>
          <w:lang w:val="es-ES" w:eastAsia="es-VE"/>
        </w:rPr>
        <w:t> de 1999, orientar al juez en interpretación y aplicación sabia y recta de la Constitución y la Ley, siendo celoso en cuanto al acatamiento de su espíritu, propósito y razón, sin apego a religiosidades innecesarias, para ejercer su misión de dirigir el debate judicial, resolver el fondo del litigio y alcanzar la justicia.</w:t>
      </w:r>
    </w:p>
    <w:p w:rsidR="00EE48EC" w:rsidRPr="00EE48EC" w:rsidRDefault="00EE48EC" w:rsidP="00EE48EC">
      <w:pPr>
        <w:shd w:val="clear" w:color="auto" w:fill="FFFFFF"/>
        <w:spacing w:line="480" w:lineRule="atLeast"/>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xml:space="preserve">          En atención a lo expuesto, resulta sólo a través del conocimiento de las decisiones de justicia emanadas de este Alto Tribunal de la República, que los juristas venezolanos pueden tener un conocimiento aproximativo del contenido y eventual aplicación a casos concretos, sobre el poder creador y su importancia en la evolución del derecho constitucional, como influencia inequívoca y trascendente, que interpreta la jurisprudencia en complemento </w:t>
      </w:r>
      <w:r w:rsidRPr="00EE48EC">
        <w:rPr>
          <w:rFonts w:ascii="Times New Roman" w:eastAsia="Times New Roman" w:hAnsi="Times New Roman" w:cs="Times New Roman"/>
          <w:color w:val="666666"/>
          <w:spacing w:val="20"/>
          <w:sz w:val="24"/>
          <w:szCs w:val="24"/>
          <w:lang w:val="es-ES" w:eastAsia="es-VE"/>
        </w:rPr>
        <w:lastRenderedPageBreak/>
        <w:t>indispensable sobre aquellas obsolescencias y obscuros vacíos que el tiempo ha dejado en nuestros textos normativos, lo que indefectiblemente demuestra el arte creadora de la jurisprudencia, con la finalidad de adaptar los textos legislativos a los nuevos supuestos de hecho, evitando así un derecho pétreo reflejado en los códigos y las leyes.</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tal sentido, la Sala de Casación Civil en esta oportunidad y amparada con los postulados sobradamente expuestos, </w:t>
      </w:r>
      <w:r w:rsidRPr="00EE48EC">
        <w:rPr>
          <w:rFonts w:ascii="Times New Roman" w:eastAsia="Times New Roman" w:hAnsi="Times New Roman" w:cs="Times New Roman"/>
          <w:b/>
          <w:bCs/>
          <w:color w:val="666666"/>
          <w:spacing w:val="20"/>
          <w:sz w:val="24"/>
          <w:szCs w:val="24"/>
          <w:u w:val="single"/>
          <w:lang w:val="es-ES" w:eastAsia="es-VE"/>
        </w:rPr>
        <w:t>considera necesario revisar y modificar</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el criterio contenido en la norma contenida en el artículo 324 del Código de Procedimiento Civil</w:t>
      </w:r>
      <w:r w:rsidRPr="00EE48EC">
        <w:rPr>
          <w:rFonts w:ascii="Times New Roman" w:eastAsia="Times New Roman" w:hAnsi="Times New Roman" w:cs="Times New Roman"/>
          <w:color w:val="666666"/>
          <w:spacing w:val="20"/>
          <w:sz w:val="24"/>
          <w:szCs w:val="24"/>
          <w:lang w:val="es-ES" w:eastAsia="es-VE"/>
        </w:rPr>
        <w:t>, en cuanto a los supuestos de procedencia para actuar ante esta Máxima Jurisdicción Civil por parte de los profesionales del derecho que no detenten las condiciones previstas en la norma </w:t>
      </w:r>
      <w:r w:rsidRPr="00EE48EC">
        <w:rPr>
          <w:rFonts w:ascii="Times New Roman" w:eastAsia="Times New Roman" w:hAnsi="Times New Roman" w:cs="Times New Roman"/>
          <w:i/>
          <w:iCs/>
          <w:color w:val="666666"/>
          <w:spacing w:val="20"/>
          <w:sz w:val="24"/>
          <w:szCs w:val="24"/>
          <w:lang w:val="es-ES" w:eastAsia="es-VE"/>
        </w:rPr>
        <w:t>sub examine</w:t>
      </w:r>
      <w:r w:rsidRPr="00EE48EC">
        <w:rPr>
          <w:rFonts w:ascii="Times New Roman" w:eastAsia="Times New Roman" w:hAnsi="Times New Roman" w:cs="Times New Roman"/>
          <w:color w:val="666666"/>
          <w:spacing w:val="20"/>
          <w:sz w:val="24"/>
          <w:szCs w:val="24"/>
          <w:lang w:val="es-ES" w:eastAsia="es-VE"/>
        </w:rPr>
        <w:t>, lo cual, a criterio de las Magistradas y Magistrados integrantes de esta Sala, riñen en la actualidad, con las normas vigentes de nuestra innovadora y vanguardista Carta Política nacional.</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Determinada como ha sido la necesidad de que esta Sala modifique el criterio </w:t>
      </w:r>
      <w:r w:rsidRPr="00EE48EC">
        <w:rPr>
          <w:rFonts w:ascii="Times New Roman" w:eastAsia="Times New Roman" w:hAnsi="Times New Roman" w:cs="Times New Roman"/>
          <w:i/>
          <w:iCs/>
          <w:color w:val="666666"/>
          <w:spacing w:val="20"/>
          <w:sz w:val="24"/>
          <w:szCs w:val="24"/>
          <w:lang w:val="es-ES" w:eastAsia="es-VE"/>
        </w:rPr>
        <w:t>post</w:t>
      </w:r>
      <w:r w:rsidRPr="00EE48EC">
        <w:rPr>
          <w:rFonts w:ascii="Times New Roman" w:eastAsia="Times New Roman" w:hAnsi="Times New Roman" w:cs="Times New Roman"/>
          <w:color w:val="666666"/>
          <w:spacing w:val="20"/>
          <w:sz w:val="24"/>
          <w:szCs w:val="24"/>
          <w:lang w:val="es-ES" w:eastAsia="es-VE"/>
        </w:rPr>
        <w:t> constitucional contenido en el artículo 324 del Código de Procedimiento Civil, en cuanto a los requisitos de prevalencia para que los profesionales del derecho puedan actuar ante esta Máxima Jurisdicción Civil, se hace conveniente concatenar la norma en desafuero, con el contenido normativo de los artículos 26 y 257 de nuestra Carta Política, el cual establece que: “...</w:t>
      </w:r>
      <w:r w:rsidRPr="00EE48EC">
        <w:rPr>
          <w:rFonts w:ascii="Times New Roman" w:eastAsia="Times New Roman" w:hAnsi="Times New Roman" w:cs="Times New Roman"/>
          <w:b/>
          <w:bCs/>
          <w:i/>
          <w:iCs/>
          <w:color w:val="666666"/>
          <w:spacing w:val="20"/>
          <w:sz w:val="24"/>
          <w:szCs w:val="24"/>
          <w:lang w:val="es-ES" w:eastAsia="es-VE"/>
        </w:rPr>
        <w:t>toda persona tiene derecho de acceso a los órganos de administración de justicia para hacer valer sus derechos e intereses</w:t>
      </w:r>
      <w:r w:rsidRPr="00EE48EC">
        <w:rPr>
          <w:rFonts w:ascii="Times New Roman" w:eastAsia="Times New Roman" w:hAnsi="Times New Roman" w:cs="Times New Roman"/>
          <w:i/>
          <w:iCs/>
          <w:color w:val="666666"/>
          <w:spacing w:val="20"/>
          <w:sz w:val="24"/>
          <w:szCs w:val="24"/>
          <w:lang w:val="es-ES" w:eastAsia="es-VE"/>
        </w:rPr>
        <w:t>, incluso los colectivos y difusos… a la tutela efectiva de los mismos y a obtener con prontitud la decisión correspondiente</w:t>
      </w:r>
      <w:r w:rsidRPr="00EE48EC">
        <w:rPr>
          <w:rFonts w:ascii="Times New Roman" w:eastAsia="Times New Roman" w:hAnsi="Times New Roman" w:cs="Times New Roman"/>
          <w:color w:val="666666"/>
          <w:spacing w:val="20"/>
          <w:sz w:val="24"/>
          <w:szCs w:val="24"/>
          <w:lang w:val="es-ES" w:eastAsia="es-VE"/>
        </w:rPr>
        <w:t>…”, cónsono con el criterio constitucional que propende el no sacrificar la justicia por omisiones inútiles.</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Asimismo, vale acotar que, la Ley de Abogados en su artículo 4, consagra que:</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lastRenderedPageBreak/>
        <w:t>“...</w:t>
      </w:r>
      <w:r w:rsidRPr="00EE48EC">
        <w:rPr>
          <w:rFonts w:ascii="Times New Roman" w:eastAsia="Times New Roman" w:hAnsi="Times New Roman" w:cs="Times New Roman"/>
          <w:i/>
          <w:iCs/>
          <w:color w:val="666666"/>
          <w:spacing w:val="20"/>
          <w:sz w:val="24"/>
          <w:szCs w:val="24"/>
          <w:lang w:val="es-ES" w:eastAsia="es-VE"/>
        </w:rPr>
        <w:t>Toda persona puede utilizar los órganos de la administración de justicia para la defensa de sus derechos e intereses. Sin embargo, quien sin ser abogado deba estar en juicio como actor, como demandado o cuando se trate de quien ejerza la representación por disposición de la Ley o en virtud de contrato, deberá nombrar abogado, para que lo represente o asista en todo el proceso</w:t>
      </w:r>
      <w:r w:rsidRPr="00EE48EC">
        <w:rPr>
          <w:rFonts w:ascii="Times New Roman" w:eastAsia="Times New Roman" w:hAnsi="Times New Roman" w:cs="Times New Roman"/>
          <w:color w:val="666666"/>
          <w:spacing w:val="20"/>
          <w:sz w:val="24"/>
          <w:szCs w:val="24"/>
          <w:lang w:val="es-ES" w:eastAsia="es-VE"/>
        </w:rPr>
        <w:t>...”. (Cursivas de la Sala).</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este orden de ideas, la Ley Orgánica del Tribunal Supremo de Justicia, en concatenación con los vigentes postulados de nuestra Carta Política, estableció en su artículo 87, lo siguiente:</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“...Para actuar en cualquiera de las Salas del Tribunal Supremo de Justicia se requiere la asistencia jurídica de un abogado una abogada que cumpla con los requisitos que exige el ordenamiento jurídico...”.</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De las normas </w:t>
      </w:r>
      <w:r w:rsidRPr="00EE48EC">
        <w:rPr>
          <w:rFonts w:ascii="Times New Roman" w:eastAsia="Times New Roman" w:hAnsi="Times New Roman" w:cs="Times New Roman"/>
          <w:i/>
          <w:iCs/>
          <w:color w:val="666666"/>
          <w:spacing w:val="20"/>
          <w:sz w:val="24"/>
          <w:szCs w:val="24"/>
          <w:lang w:val="es-ES" w:eastAsia="es-VE"/>
        </w:rPr>
        <w:t>supra</w:t>
      </w:r>
      <w:r w:rsidRPr="00EE48EC">
        <w:rPr>
          <w:rFonts w:ascii="Times New Roman" w:eastAsia="Times New Roman" w:hAnsi="Times New Roman" w:cs="Times New Roman"/>
          <w:color w:val="666666"/>
          <w:spacing w:val="20"/>
          <w:sz w:val="24"/>
          <w:szCs w:val="24"/>
          <w:lang w:val="es-ES" w:eastAsia="es-VE"/>
        </w:rPr>
        <w:t> transcritas, se desprende la consagración constitucional y legal del derecho que tienen todas las personas de acceder a los órganos de administración de justicia, permitiendo a los justiciables ejercer su derecho en juicio, a través de la designación de un abogado de su confianza, con el fin de procurar a quien haga uso de tal derecho, de los medios más eficaces tendentes a la protección del mismo, </w:t>
      </w:r>
      <w:r w:rsidRPr="00EE48EC">
        <w:rPr>
          <w:rFonts w:ascii="Times New Roman" w:eastAsia="Times New Roman" w:hAnsi="Times New Roman" w:cs="Times New Roman"/>
          <w:color w:val="666666"/>
          <w:spacing w:val="20"/>
          <w:sz w:val="24"/>
          <w:szCs w:val="24"/>
          <w:u w:val="single"/>
          <w:lang w:val="es-ES" w:eastAsia="es-VE"/>
        </w:rPr>
        <w:t>sin que las precitadas normas -constitucional o legal-,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conminen a otro requisito adicional distinto a ser sólo profesional del derecho</w:t>
      </w:r>
      <w:r w:rsidRPr="00EE48EC">
        <w:rPr>
          <w:rFonts w:ascii="Times New Roman" w:eastAsia="Times New Roman" w:hAnsi="Times New Roman" w:cs="Times New Roman"/>
          <w:color w:val="666666"/>
          <w:spacing w:val="20"/>
          <w:sz w:val="24"/>
          <w:szCs w:val="24"/>
          <w:lang w:val="es-ES" w:eastAsia="es-VE"/>
        </w:rPr>
        <w:t>.</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Ahora bien, respecto al alcance de las anteriores reglas procesales considera esta Sala de Casación Civil, discurrir sobre el contenido jurisprudencial que fuera emanado por la Sala Constitucional del Tribunal Supremo de Justicia, en sentencia Nº 2151 de fecha 14 de septiembre de 2004 (Caso: Gustavo E. </w:t>
      </w:r>
      <w:proofErr w:type="spellStart"/>
      <w:r w:rsidRPr="00EE48EC">
        <w:rPr>
          <w:rFonts w:ascii="Times New Roman" w:eastAsia="Times New Roman" w:hAnsi="Times New Roman" w:cs="Times New Roman"/>
          <w:color w:val="666666"/>
          <w:spacing w:val="20"/>
          <w:sz w:val="24"/>
          <w:szCs w:val="24"/>
          <w:lang w:val="es-ES" w:eastAsia="es-VE"/>
        </w:rPr>
        <w:t>Azócar</w:t>
      </w:r>
      <w:proofErr w:type="spellEnd"/>
      <w:r w:rsidRPr="00EE48EC">
        <w:rPr>
          <w:rFonts w:ascii="Times New Roman" w:eastAsia="Times New Roman" w:hAnsi="Times New Roman" w:cs="Times New Roman"/>
          <w:color w:val="666666"/>
          <w:spacing w:val="20"/>
          <w:sz w:val="24"/>
          <w:szCs w:val="24"/>
          <w:lang w:val="es-ES" w:eastAsia="es-VE"/>
        </w:rPr>
        <w:t xml:space="preserve"> Alcalá), mediante la cual se interpretó el contenido del artículo 18, cuarto párrafo de la Ley Orgánica del Tribunal Supremo de Justicia (2004 – derogado), preámbulo determinante en la correcta aplicación por parte de este Alto Tribunal, en cuanto al seguimiento de los nuevos postulados que enmarcan nuestra Carta Política vigente, en procura de </w:t>
      </w:r>
      <w:r w:rsidRPr="00EE48EC">
        <w:rPr>
          <w:rFonts w:ascii="Times New Roman" w:eastAsia="Times New Roman" w:hAnsi="Times New Roman" w:cs="Times New Roman"/>
          <w:color w:val="666666"/>
          <w:spacing w:val="20"/>
          <w:sz w:val="24"/>
          <w:szCs w:val="24"/>
          <w:lang w:val="es-ES" w:eastAsia="es-VE"/>
        </w:rPr>
        <w:lastRenderedPageBreak/>
        <w:t>garantías tendentes a proteger el Estado Social de Derecho y de Justicia, lo cual debe ser igualmente contemplado por esta Máxima Jurisdicción Civil, en cuanto a la norma contenida en el artículo 324 del Código de Procedimiento Civil.</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En tal sentido, la precitada jurisprudencia determinó, lo siguiente:</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color w:val="666666"/>
          <w:spacing w:val="20"/>
          <w:sz w:val="24"/>
          <w:szCs w:val="24"/>
          <w:u w:val="single"/>
          <w:lang w:val="es-ES" w:eastAsia="es-VE"/>
        </w:rPr>
        <w:t>permitir en el presente asunto la aplicación de la exigencia contenida en el párrafo cuarto del artículo 18 de la Ley Orgánica del Tribunal Supremo de Justicia, referida a los cinco años de graduado que debe tener todo abogado para poder actuar ante esta Sala Constitucional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vulneraría el derecho a la tutela judicial efectiva de la parte accionante, por cuanto con ello se le limitaría su derecho a acceder a los órganos de administración de justicia, preceptuado en el artículo 26 de la Constitución de la República Bolivariana de Venezuela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que consiste en garantizarle hacer valer sus derechos e intereses fundamentales, sin obstáculos innecesarios y ante los órganos judiciales</w:t>
      </w:r>
      <w:r w:rsidRPr="00EE48EC">
        <w:rPr>
          <w:rFonts w:ascii="Times New Roman" w:eastAsia="Times New Roman" w:hAnsi="Times New Roman" w:cs="Times New Roman"/>
          <w:color w:val="666666"/>
          <w:spacing w:val="20"/>
          <w:sz w:val="24"/>
          <w:szCs w:val="24"/>
          <w:lang w:val="es-ES" w:eastAsia="es-VE"/>
        </w:rPr>
        <w:t>, frente a intromisiones lesivas, generadas por la conducta positiva o negativa de un agente determinado, circunstancia que tiene que ver con la protección del carácter supremo del Texto Fundamental” (Resaltado de la Sala).</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Dentro de ese mismo contexto ya se había pronunciado la Sala de Casación Social del Tribunal Supremo de Justicia, mediante la decisión Nº 241 de fecha 10 de abril de 2003:</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vista la importancia que tienen para la sociedad en general y, en consecuencia para el Estado, las materias que conforman el estudio de esta Sala de Casación Social, es decir, la materia laboral, agraria y de menores, en virtud de la función social que ejercen, </w:t>
      </w:r>
      <w:r w:rsidRPr="00EE48EC">
        <w:rPr>
          <w:rFonts w:ascii="Times New Roman" w:eastAsia="Times New Roman" w:hAnsi="Times New Roman" w:cs="Times New Roman"/>
          <w:b/>
          <w:bCs/>
          <w:color w:val="666666"/>
          <w:spacing w:val="20"/>
          <w:sz w:val="24"/>
          <w:szCs w:val="24"/>
          <w:u w:val="single"/>
          <w:lang w:val="es-ES" w:eastAsia="es-VE"/>
        </w:rPr>
        <w:t>resultaría contradictorio ante el texto Constitucional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el de limitar el acceso a la justicia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exigiendo el cumplimiento de formalidades</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a aquellos sujetos que intervienen en procesos de esta naturaleza</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lo que en definitiva impediría la búsqueda de la justicia social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la cual forma parte de los principales objetivos de todo Estado Democrático y Social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de derecho y de justicia</w:t>
      </w:r>
      <w:r w:rsidRPr="00EE48EC">
        <w:rPr>
          <w:rFonts w:ascii="Times New Roman" w:eastAsia="Times New Roman" w:hAnsi="Times New Roman" w:cs="Times New Roman"/>
          <w:color w:val="666666"/>
          <w:spacing w:val="20"/>
          <w:sz w:val="24"/>
          <w:szCs w:val="24"/>
          <w:lang w:val="es-ES" w:eastAsia="es-VE"/>
        </w:rPr>
        <w:t>, fin éste, al que como Máximo representante del poder judicial, estamos obligados a garantizar...” (Resaltados de la Sala).</w:t>
      </w:r>
    </w:p>
    <w:p w:rsidR="00EE48EC" w:rsidRPr="00EE48EC" w:rsidRDefault="00EE48EC" w:rsidP="00EE48EC">
      <w:pPr>
        <w:shd w:val="clear" w:color="auto" w:fill="FFFFFF"/>
        <w:spacing w:line="240" w:lineRule="auto"/>
        <w:rPr>
          <w:rFonts w:ascii="Arial" w:eastAsia="Times New Roman" w:hAnsi="Arial" w:cs="Arial"/>
          <w:color w:val="666666"/>
          <w:spacing w:val="20"/>
          <w:sz w:val="24"/>
          <w:szCs w:val="24"/>
          <w:lang w:eastAsia="es-VE"/>
        </w:rPr>
      </w:pP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xml:space="preserve">Sobre los anteriores basamentos doctrinarios, copilados de esta Máxima Instancia Judicial de la República Bolivariana de Venezuela, en apego al postulado constitucional consagrado en el artículo 26 de nuestra </w:t>
      </w:r>
      <w:r w:rsidRPr="00EE48EC">
        <w:rPr>
          <w:rFonts w:ascii="Times New Roman" w:eastAsia="Times New Roman" w:hAnsi="Times New Roman" w:cs="Times New Roman"/>
          <w:color w:val="666666"/>
          <w:spacing w:val="20"/>
          <w:sz w:val="24"/>
          <w:szCs w:val="24"/>
          <w:lang w:val="es-ES" w:eastAsia="es-VE"/>
        </w:rPr>
        <w:lastRenderedPageBreak/>
        <w:t>vigente Carta Política, a través del cual, el Estado garantizará una justicia gratuita, accesible, imparcial, idónea, transparente, autónoma, independiente, responsable, equitativa, expedita, sin dilaciones indebidas, y sin formalismos o reposiciones inútiles, </w:t>
      </w:r>
      <w:r w:rsidRPr="00EE48EC">
        <w:rPr>
          <w:rFonts w:ascii="Times New Roman" w:eastAsia="Times New Roman" w:hAnsi="Times New Roman" w:cs="Times New Roman"/>
          <w:b/>
          <w:bCs/>
          <w:color w:val="666666"/>
          <w:spacing w:val="20"/>
          <w:sz w:val="24"/>
          <w:szCs w:val="24"/>
          <w:lang w:val="es-ES" w:eastAsia="es-VE"/>
        </w:rPr>
        <w:t>esta Máxima Jurisdicción Civil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reconoce la obsolescencia contenida en la citada norma contenida en el artículo 324 del Código de Procedimiento Civil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el cual se encuentra en franco desafuero con nuestra novísima Constitución</w:t>
      </w:r>
      <w:r w:rsidRPr="00EE48EC">
        <w:rPr>
          <w:rFonts w:ascii="Times New Roman" w:eastAsia="Times New Roman" w:hAnsi="Times New Roman" w:cs="Times New Roman"/>
          <w:color w:val="666666"/>
          <w:spacing w:val="20"/>
          <w:sz w:val="24"/>
          <w:szCs w:val="24"/>
          <w:lang w:val="es-ES" w:eastAsia="es-VE"/>
        </w:rPr>
        <w:t>, y en atención al caso </w:t>
      </w:r>
      <w:r w:rsidRPr="00EE48EC">
        <w:rPr>
          <w:rFonts w:ascii="Times New Roman" w:eastAsia="Times New Roman" w:hAnsi="Times New Roman" w:cs="Times New Roman"/>
          <w:i/>
          <w:iCs/>
          <w:color w:val="666666"/>
          <w:spacing w:val="20"/>
          <w:sz w:val="24"/>
          <w:szCs w:val="24"/>
          <w:lang w:val="es-ES" w:eastAsia="es-VE"/>
        </w:rPr>
        <w:t>sub examine</w:t>
      </w:r>
      <w:r w:rsidRPr="00EE48EC">
        <w:rPr>
          <w:rFonts w:ascii="Times New Roman" w:eastAsia="Times New Roman" w:hAnsi="Times New Roman" w:cs="Times New Roman"/>
          <w:color w:val="666666"/>
          <w:spacing w:val="20"/>
          <w:sz w:val="24"/>
          <w:szCs w:val="24"/>
          <w:lang w:val="es-ES" w:eastAsia="es-VE"/>
        </w:rPr>
        <w:t>, acuerda, </w:t>
      </w:r>
      <w:r w:rsidRPr="00EE48EC">
        <w:rPr>
          <w:rFonts w:ascii="Times New Roman" w:eastAsia="Times New Roman" w:hAnsi="Times New Roman" w:cs="Times New Roman"/>
          <w:b/>
          <w:bCs/>
          <w:color w:val="666666"/>
          <w:spacing w:val="20"/>
          <w:sz w:val="24"/>
          <w:szCs w:val="24"/>
          <w:u w:val="single"/>
          <w:lang w:val="es-ES" w:eastAsia="es-VE"/>
        </w:rPr>
        <w:t>la desaplicación parcial de referida norma procesal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la cual tendrá efectos ex nunc a la presente decisión</w:t>
      </w:r>
      <w:r w:rsidRPr="00EE48EC">
        <w:rPr>
          <w:rFonts w:ascii="Times New Roman" w:eastAsia="Times New Roman" w:hAnsi="Times New Roman" w:cs="Times New Roman"/>
          <w:color w:val="666666"/>
          <w:spacing w:val="20"/>
          <w:sz w:val="24"/>
          <w:szCs w:val="24"/>
          <w:lang w:val="es-ES" w:eastAsia="es-VE"/>
        </w:rPr>
        <w:t>, y en atención a la nueva doctrina que acoge esta Máxima Instancia Civil, en lo adelante para proceder a realizar cualquier acto procesal ante esta Sala de Casación Civil, </w:t>
      </w:r>
      <w:r w:rsidRPr="00EE48EC">
        <w:rPr>
          <w:rFonts w:ascii="Times New Roman" w:eastAsia="Times New Roman" w:hAnsi="Times New Roman" w:cs="Times New Roman"/>
          <w:b/>
          <w:bCs/>
          <w:color w:val="666666"/>
          <w:spacing w:val="20"/>
          <w:sz w:val="24"/>
          <w:szCs w:val="24"/>
          <w:u w:val="single"/>
          <w:lang w:val="es-ES" w:eastAsia="es-VE"/>
        </w:rPr>
        <w:t>no se requerirá otro requisito adicional distinto al de ser profesional del derecho,</w:t>
      </w:r>
      <w:r w:rsidRPr="00EE48EC">
        <w:rPr>
          <w:rFonts w:ascii="Times New Roman" w:eastAsia="Times New Roman" w:hAnsi="Times New Roman" w:cs="Times New Roman"/>
          <w:color w:val="666666"/>
          <w:spacing w:val="20"/>
          <w:sz w:val="24"/>
          <w:szCs w:val="24"/>
          <w:lang w:val="es-ES" w:eastAsia="es-VE"/>
        </w:rPr>
        <w:t> optando las Magistradas y Magistrados integrantes de esta Sala por asegurar con preferencia la efectividad supremacía de nuestra Carta Política.</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Así las cosas, de acuerdo con la previsión legal dispuesta en el artículo 334 de nuestra Carta Política, norma constitucional que regula el control difuso, el cual atiende al cumpliendo de los parámetros constitucionales para la desaplicación de normas legales con base en el criterio sobre el cual, si una Ley se encuentra en oposición a la Constitución, el tribunal competente deberá determinar cuál de las reglas en conflicto deben regir al caso; siendo ésta, la real esencia del deber judicial, donde la Constitución resulta superior a cualquier acto ordinario de la Legislatura, de donde emana inequívocamente su control.</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 xml:space="preserve">En este sentido, la supremacía constitucional se resuelve en varios medios de protección, entre los cuales se cuenta precisamente el utilizado por el sentenciador de instancia, llamado control difuso de la Constitución. Dicho </w:t>
      </w:r>
      <w:r w:rsidRPr="00EE48EC">
        <w:rPr>
          <w:rFonts w:ascii="Times New Roman" w:eastAsia="Times New Roman" w:hAnsi="Times New Roman" w:cs="Times New Roman"/>
          <w:color w:val="666666"/>
          <w:spacing w:val="20"/>
          <w:sz w:val="24"/>
          <w:szCs w:val="24"/>
          <w:lang w:val="es-ES" w:eastAsia="es-VE"/>
        </w:rPr>
        <w:lastRenderedPageBreak/>
        <w:t>medio consiste en la potestad que se reserva a los órganos judiciales de examinar las leyes de las cuales deba valerse para dar solución a un asunto concreto sometido a su dictamen, debiendo inclinarse por la inaplicabilidad de las mismas cuando indubitablemente y flagrantemente contradigan la Constitución, por cuanto la consecuencia inmediata y lógica del principio de la supremacía constitucional, es el de que todo acto que la desvirtúe es nulo, variando, no obstante, los medios por los cuales se hace valer tal anomalía.</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Por consiguiente, y de conformidad con lo precedentemente expuesto, </w:t>
      </w:r>
      <w:r w:rsidRPr="00EE48EC">
        <w:rPr>
          <w:rFonts w:ascii="Times New Roman" w:eastAsia="Times New Roman" w:hAnsi="Times New Roman" w:cs="Times New Roman"/>
          <w:b/>
          <w:bCs/>
          <w:color w:val="666666"/>
          <w:spacing w:val="20"/>
          <w:sz w:val="24"/>
          <w:szCs w:val="24"/>
          <w:u w:val="single"/>
          <w:lang w:val="es-ES" w:eastAsia="es-VE"/>
        </w:rPr>
        <w:t>esta Sala de Casación Civil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en la cual impera la resolución de las controversias entre los derechos de particulares como hecho trascendente sobre el que descansa la seguridad jurídica y la paz social</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u w:val="single"/>
          <w:lang w:val="es-ES" w:eastAsia="es-VE"/>
        </w:rPr>
        <w:t>actuando en acatamiento del deber Constitucional con el fin de garantizar su Supremacía</w:t>
      </w:r>
      <w:r w:rsidRPr="00EE48EC">
        <w:rPr>
          <w:rFonts w:ascii="Times New Roman" w:eastAsia="Times New Roman" w:hAnsi="Times New Roman" w:cs="Times New Roman"/>
          <w:color w:val="666666"/>
          <w:spacing w:val="20"/>
          <w:sz w:val="24"/>
          <w:szCs w:val="24"/>
          <w:lang w:val="es-ES" w:eastAsia="es-VE"/>
        </w:rPr>
        <w:t>, de acuerdo con lo previsto en el artículo 7 de la Constitución de la República Bolivariana de Venezuela, y en obediencia con lo dispuesto en el artículo 20 del Código de Procedimiento Civil y el artículo 334 de la Carta Política vigente, </w:t>
      </w:r>
      <w:r w:rsidRPr="00EE48EC">
        <w:rPr>
          <w:rFonts w:ascii="Times New Roman" w:eastAsia="Times New Roman" w:hAnsi="Times New Roman" w:cs="Times New Roman"/>
          <w:b/>
          <w:bCs/>
          <w:color w:val="666666"/>
          <w:spacing w:val="20"/>
          <w:sz w:val="24"/>
          <w:szCs w:val="24"/>
          <w:u w:val="single"/>
          <w:lang w:val="es-ES" w:eastAsia="es-VE"/>
        </w:rPr>
        <w:t>procedemos a través de la presente sentencia</w:t>
      </w:r>
      <w:r w:rsidRPr="00EE48EC">
        <w:rPr>
          <w:rFonts w:ascii="Times New Roman" w:eastAsia="Times New Roman" w:hAnsi="Times New Roman" w:cs="Times New Roman"/>
          <w:color w:val="666666"/>
          <w:spacing w:val="20"/>
          <w:sz w:val="24"/>
          <w:szCs w:val="24"/>
          <w:u w:val="single"/>
          <w:lang w:val="es-ES" w:eastAsia="es-VE"/>
        </w:rPr>
        <w:t>,</w:t>
      </w:r>
      <w:r w:rsidRPr="00EE48EC">
        <w:rPr>
          <w:rFonts w:ascii="Times New Roman" w:eastAsia="Times New Roman" w:hAnsi="Times New Roman" w:cs="Times New Roman"/>
          <w:b/>
          <w:bCs/>
          <w:color w:val="666666"/>
          <w:spacing w:val="20"/>
          <w:sz w:val="24"/>
          <w:szCs w:val="24"/>
          <w:u w:val="single"/>
          <w:lang w:val="es-ES" w:eastAsia="es-VE"/>
        </w:rPr>
        <w:t> a desaplicar parcialmente el contenido normativo previsto en el artículo 324 de la ley adjetiva civil</w:t>
      </w:r>
      <w:r w:rsidRPr="00EE48EC">
        <w:rPr>
          <w:rFonts w:ascii="Times New Roman" w:eastAsia="Times New Roman" w:hAnsi="Times New Roman" w:cs="Times New Roman"/>
          <w:color w:val="666666"/>
          <w:spacing w:val="20"/>
          <w:sz w:val="24"/>
          <w:szCs w:val="24"/>
          <w:lang w:val="es-ES" w:eastAsia="es-VE"/>
        </w:rPr>
        <w:t>, por lo que en adelante, </w:t>
      </w:r>
      <w:r w:rsidRPr="00EE48EC">
        <w:rPr>
          <w:rFonts w:ascii="Times New Roman" w:eastAsia="Times New Roman" w:hAnsi="Times New Roman" w:cs="Times New Roman"/>
          <w:b/>
          <w:bCs/>
          <w:color w:val="666666"/>
          <w:spacing w:val="20"/>
          <w:sz w:val="24"/>
          <w:szCs w:val="24"/>
          <w:u w:val="single"/>
          <w:lang w:val="es-ES" w:eastAsia="es-VE"/>
        </w:rPr>
        <w:t>no se requerirá para actuar ante esta Sala de Casación Civil a los profesionales del derecho</w:t>
      </w:r>
      <w:r w:rsidRPr="00EE48EC">
        <w:rPr>
          <w:rFonts w:ascii="Times New Roman" w:eastAsia="Times New Roman" w:hAnsi="Times New Roman" w:cs="Times New Roman"/>
          <w:color w:val="666666"/>
          <w:spacing w:val="20"/>
          <w:sz w:val="24"/>
          <w:szCs w:val="24"/>
          <w:lang w:val="es-ES" w:eastAsia="es-VE"/>
        </w:rPr>
        <w:t>, los siguientes requisitos 1.- </w:t>
      </w:r>
      <w:r w:rsidRPr="00EE48EC">
        <w:rPr>
          <w:rFonts w:ascii="Times New Roman" w:eastAsia="Times New Roman" w:hAnsi="Times New Roman" w:cs="Times New Roman"/>
          <w:b/>
          <w:bCs/>
          <w:color w:val="666666"/>
          <w:spacing w:val="20"/>
          <w:sz w:val="24"/>
          <w:szCs w:val="24"/>
          <w:lang w:val="es-ES" w:eastAsia="es-VE"/>
        </w:rPr>
        <w:t>un mínimo de cinco (5) años de graduado</w:t>
      </w:r>
      <w:r w:rsidRPr="00EE48EC">
        <w:rPr>
          <w:rFonts w:ascii="Times New Roman" w:eastAsia="Times New Roman" w:hAnsi="Times New Roman" w:cs="Times New Roman"/>
          <w:color w:val="666666"/>
          <w:spacing w:val="20"/>
          <w:sz w:val="24"/>
          <w:szCs w:val="24"/>
          <w:lang w:val="es-ES" w:eastAsia="es-VE"/>
        </w:rPr>
        <w:t>, 2.- </w:t>
      </w:r>
      <w:r w:rsidRPr="00EE48EC">
        <w:rPr>
          <w:rFonts w:ascii="Times New Roman" w:eastAsia="Times New Roman" w:hAnsi="Times New Roman" w:cs="Times New Roman"/>
          <w:b/>
          <w:bCs/>
          <w:color w:val="666666"/>
          <w:spacing w:val="20"/>
          <w:sz w:val="24"/>
          <w:szCs w:val="24"/>
          <w:lang w:val="es-ES" w:eastAsia="es-VE"/>
        </w:rPr>
        <w:t>ni</w:t>
      </w:r>
      <w:r w:rsidRPr="00EE48EC">
        <w:rPr>
          <w:rFonts w:ascii="Times New Roman" w:eastAsia="Times New Roman" w:hAnsi="Times New Roman" w:cs="Times New Roman"/>
          <w:color w:val="666666"/>
          <w:spacing w:val="20"/>
          <w:sz w:val="24"/>
          <w:szCs w:val="24"/>
          <w:lang w:val="es-ES" w:eastAsia="es-VE"/>
        </w:rPr>
        <w:t> </w:t>
      </w:r>
      <w:r w:rsidRPr="00EE48EC">
        <w:rPr>
          <w:rFonts w:ascii="Times New Roman" w:eastAsia="Times New Roman" w:hAnsi="Times New Roman" w:cs="Times New Roman"/>
          <w:b/>
          <w:bCs/>
          <w:color w:val="666666"/>
          <w:spacing w:val="20"/>
          <w:sz w:val="24"/>
          <w:szCs w:val="24"/>
          <w:lang w:val="es-ES" w:eastAsia="es-VE"/>
        </w:rPr>
        <w:t>la condición de la titularidad de doctor en alguna rama del derecho, judicatura o docencia</w:t>
      </w:r>
      <w:r w:rsidRPr="00EE48EC">
        <w:rPr>
          <w:rFonts w:ascii="Times New Roman" w:eastAsia="Times New Roman" w:hAnsi="Times New Roman" w:cs="Times New Roman"/>
          <w:color w:val="666666"/>
          <w:spacing w:val="20"/>
          <w:sz w:val="24"/>
          <w:szCs w:val="24"/>
          <w:lang w:val="es-ES" w:eastAsia="es-VE"/>
        </w:rPr>
        <w:t>, así como tampoco, 3.- </w:t>
      </w:r>
      <w:r w:rsidRPr="00EE48EC">
        <w:rPr>
          <w:rFonts w:ascii="Times New Roman" w:eastAsia="Times New Roman" w:hAnsi="Times New Roman" w:cs="Times New Roman"/>
          <w:b/>
          <w:bCs/>
          <w:color w:val="666666"/>
          <w:spacing w:val="20"/>
          <w:sz w:val="24"/>
          <w:szCs w:val="24"/>
          <w:lang w:val="es-ES" w:eastAsia="es-VE"/>
        </w:rPr>
        <w:t>la acreditación expedida por el Colegio de Abogados que los habilite para actuar ante esta sede casacional</w:t>
      </w:r>
      <w:r w:rsidRPr="00EE48EC">
        <w:rPr>
          <w:rFonts w:ascii="Times New Roman" w:eastAsia="Times New Roman" w:hAnsi="Times New Roman" w:cs="Times New Roman"/>
          <w:color w:val="666666"/>
          <w:spacing w:val="20"/>
          <w:sz w:val="24"/>
          <w:szCs w:val="24"/>
          <w:lang w:val="es-ES" w:eastAsia="es-VE"/>
        </w:rPr>
        <w:t>; ello, por colidir con las normas contenidas en los artículos 26 y 257 de la Carta Política de la República Bolivariana de Venezuela, en sintonía con los vigentes criterios doctrinarios de este Alto Tribunal, </w:t>
      </w:r>
      <w:r w:rsidRPr="00EE48EC">
        <w:rPr>
          <w:rFonts w:ascii="Times New Roman" w:eastAsia="Times New Roman" w:hAnsi="Times New Roman" w:cs="Times New Roman"/>
          <w:b/>
          <w:bCs/>
          <w:color w:val="666666"/>
          <w:spacing w:val="20"/>
          <w:sz w:val="24"/>
          <w:szCs w:val="24"/>
          <w:u w:val="single"/>
          <w:lang w:val="es-ES" w:eastAsia="es-VE"/>
        </w:rPr>
        <w:t xml:space="preserve">siendo el único requisito que subsista además de ostentar </w:t>
      </w:r>
      <w:r w:rsidRPr="00EE48EC">
        <w:rPr>
          <w:rFonts w:ascii="Times New Roman" w:eastAsia="Times New Roman" w:hAnsi="Times New Roman" w:cs="Times New Roman"/>
          <w:b/>
          <w:bCs/>
          <w:color w:val="666666"/>
          <w:spacing w:val="20"/>
          <w:sz w:val="24"/>
          <w:szCs w:val="24"/>
          <w:u w:val="single"/>
          <w:lang w:val="es-ES" w:eastAsia="es-VE"/>
        </w:rPr>
        <w:lastRenderedPageBreak/>
        <w:t>debidamente su condición de abogado, la inscripción en el registro de profesionales del derecho que lleva esta Máxima Instancia Civil</w:t>
      </w:r>
      <w:r w:rsidRPr="00EE48EC">
        <w:rPr>
          <w:rFonts w:ascii="Times New Roman" w:eastAsia="Times New Roman" w:hAnsi="Times New Roman" w:cs="Times New Roman"/>
          <w:color w:val="666666"/>
          <w:spacing w:val="20"/>
          <w:sz w:val="24"/>
          <w:szCs w:val="24"/>
          <w:lang w:val="es-ES" w:eastAsia="es-VE"/>
        </w:rPr>
        <w:t>. Así se decide.</w:t>
      </w:r>
    </w:p>
    <w:p w:rsidR="00EE48EC" w:rsidRPr="00EE48EC" w:rsidRDefault="00EE48EC" w:rsidP="00EE48EC">
      <w:pPr>
        <w:shd w:val="clear" w:color="auto" w:fill="FFFFFF"/>
        <w:spacing w:line="480" w:lineRule="atLeast"/>
        <w:ind w:firstLine="709"/>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Ahora bien, de acuerdo con la naturaleza de la decisión que antecede, esta Máxima Jurisdicente Civil, en acatamiento del contenido legal establecido en el artículo 33 de la Ley Orgánica del Tribunal Supremo de Justicia, </w:t>
      </w:r>
      <w:r w:rsidRPr="00EE48EC">
        <w:rPr>
          <w:rFonts w:ascii="Times New Roman" w:eastAsia="Times New Roman" w:hAnsi="Times New Roman" w:cs="Times New Roman"/>
          <w:b/>
          <w:bCs/>
          <w:color w:val="666666"/>
          <w:spacing w:val="20"/>
          <w:sz w:val="24"/>
          <w:szCs w:val="24"/>
          <w:u w:val="single"/>
          <w:lang w:val="es-ES" w:eastAsia="es-VE"/>
        </w:rPr>
        <w:t>ordena remitir copia certificada de la presente sentencia, a la Sala Constitucional de este Alto Tribunal, a los fines de que la misma, proceda a efectuar un análisis en abstracto sobre la constitucionalidad de la norma contenida en el artículo 324 del Código de Procedimiento Civil, por colidir con los artículos 26 y 257 de la Constitución de la República Bolivariana de Venezuela que ha sido objeto de desaplicación por esta Sala, a través del mecanismo de control difuso previsto en el artículo 334 de la Carta Política vigente</w:t>
      </w:r>
      <w:r w:rsidRPr="00EE48EC">
        <w:rPr>
          <w:rFonts w:ascii="Times New Roman" w:eastAsia="Times New Roman" w:hAnsi="Times New Roman" w:cs="Times New Roman"/>
          <w:color w:val="666666"/>
          <w:spacing w:val="20"/>
          <w:sz w:val="24"/>
          <w:szCs w:val="24"/>
          <w:lang w:val="es-ES" w:eastAsia="es-VE"/>
        </w:rPr>
        <w:t>. Así se establece.</w:t>
      </w:r>
    </w:p>
    <w:p w:rsidR="00EE48EC" w:rsidRPr="00EE48EC" w:rsidRDefault="00EE48EC" w:rsidP="00EE48EC">
      <w:pPr>
        <w:shd w:val="clear" w:color="auto" w:fill="FFFFFF"/>
        <w:spacing w:line="480" w:lineRule="atLeast"/>
        <w:ind w:hanging="11"/>
        <w:rPr>
          <w:rFonts w:ascii="Arial" w:eastAsia="Times New Roman" w:hAnsi="Arial" w:cs="Arial"/>
          <w:color w:val="666666"/>
          <w:spacing w:val="20"/>
          <w:sz w:val="24"/>
          <w:szCs w:val="24"/>
          <w:lang w:eastAsia="es-VE"/>
        </w:rPr>
      </w:pPr>
      <w:r w:rsidRPr="00EE48EC">
        <w:rPr>
          <w:rFonts w:ascii="Times New Roman" w:eastAsia="Times New Roman" w:hAnsi="Times New Roman" w:cs="Times New Roman"/>
          <w:color w:val="666666"/>
          <w:spacing w:val="20"/>
          <w:sz w:val="24"/>
          <w:szCs w:val="24"/>
          <w:lang w:val="es-ES" w:eastAsia="es-VE"/>
        </w:rPr>
        <w:t>Por último, para el presente caso, la Sala advierte que de la revisión de las actas procesales en relación al </w:t>
      </w:r>
      <w:r w:rsidRPr="00EE48EC">
        <w:rPr>
          <w:rFonts w:ascii="Times New Roman" w:eastAsia="Times New Roman" w:hAnsi="Times New Roman" w:cs="Times New Roman"/>
          <w:i/>
          <w:iCs/>
          <w:color w:val="666666"/>
          <w:spacing w:val="20"/>
          <w:sz w:val="24"/>
          <w:szCs w:val="24"/>
          <w:lang w:val="es-ES" w:eastAsia="es-VE"/>
        </w:rPr>
        <w:t>sub lite</w:t>
      </w:r>
      <w:r w:rsidRPr="00EE48EC">
        <w:rPr>
          <w:rFonts w:ascii="Times New Roman" w:eastAsia="Times New Roman" w:hAnsi="Times New Roman" w:cs="Times New Roman"/>
          <w:color w:val="666666"/>
          <w:spacing w:val="20"/>
          <w:sz w:val="24"/>
          <w:szCs w:val="24"/>
          <w:lang w:val="es-ES" w:eastAsia="es-VE"/>
        </w:rPr>
        <w:t> era posible apreciar que la abogada, Luisa Gioconda </w:t>
      </w:r>
      <w:proofErr w:type="spellStart"/>
      <w:r w:rsidRPr="00EE48EC">
        <w:rPr>
          <w:rFonts w:ascii="Times New Roman" w:eastAsia="Times New Roman" w:hAnsi="Times New Roman" w:cs="Times New Roman"/>
          <w:color w:val="666666"/>
          <w:spacing w:val="20"/>
          <w:sz w:val="24"/>
          <w:szCs w:val="24"/>
          <w:lang w:val="es-ES" w:eastAsia="es-VE"/>
        </w:rPr>
        <w:t>Yaselli</w:t>
      </w:r>
      <w:proofErr w:type="spellEnd"/>
      <w:r w:rsidRPr="00EE48EC">
        <w:rPr>
          <w:rFonts w:ascii="Times New Roman" w:eastAsia="Times New Roman" w:hAnsi="Times New Roman" w:cs="Times New Roman"/>
          <w:color w:val="666666"/>
          <w:spacing w:val="20"/>
          <w:sz w:val="24"/>
          <w:szCs w:val="24"/>
          <w:lang w:val="es-ES" w:eastAsia="es-VE"/>
        </w:rPr>
        <w:t> Pares, según el criterio que ha sido objeto de desaplicación por esta Sala, no se encontraba habilitada para actuar ante esta Suprema Jurisdicción Civil, sin embargo, y de acuerdo con el contenido expuesto en el presente fallo, el escrito de formalización propuesto por esta profesional del derecho en fecha 5 de febrero de 2016, </w:t>
      </w:r>
      <w:r w:rsidRPr="00EE48EC">
        <w:rPr>
          <w:rFonts w:ascii="Times New Roman" w:eastAsia="Times New Roman" w:hAnsi="Times New Roman" w:cs="Times New Roman"/>
          <w:b/>
          <w:bCs/>
          <w:color w:val="666666"/>
          <w:spacing w:val="20"/>
          <w:sz w:val="24"/>
          <w:szCs w:val="24"/>
          <w:u w:val="single"/>
          <w:lang w:val="es-ES" w:eastAsia="es-VE"/>
        </w:rPr>
        <w:t>se tendrá como presentado</w:t>
      </w:r>
      <w:r w:rsidRPr="00EE48EC">
        <w:rPr>
          <w:rFonts w:ascii="Times New Roman" w:eastAsia="Times New Roman" w:hAnsi="Times New Roman" w:cs="Times New Roman"/>
          <w:color w:val="666666"/>
          <w:spacing w:val="20"/>
          <w:sz w:val="24"/>
          <w:szCs w:val="24"/>
          <w:lang w:val="es-ES" w:eastAsia="es-VE"/>
        </w:rPr>
        <w:t>, surtiendo los efectos legales de rigor. Así se establece.</w:t>
      </w:r>
    </w:p>
    <w:p w:rsidR="00EE48EC" w:rsidRPr="00EE48EC" w:rsidRDefault="00EE48EC" w:rsidP="00EE48EC">
      <w:pPr>
        <w:shd w:val="clear" w:color="auto" w:fill="FFFFFF"/>
        <w:spacing w:line="240" w:lineRule="auto"/>
        <w:jc w:val="left"/>
        <w:rPr>
          <w:rFonts w:ascii="Trebuchet MS" w:eastAsia="Times New Roman" w:hAnsi="Trebuchet MS" w:cs="Times New Roman"/>
          <w:color w:val="666666"/>
          <w:sz w:val="24"/>
          <w:szCs w:val="24"/>
          <w:lang w:eastAsia="es-VE"/>
        </w:rPr>
      </w:pPr>
    </w:p>
    <w:p w:rsidR="00EE48EC" w:rsidRPr="00EE48EC" w:rsidRDefault="00EE48EC" w:rsidP="00EE48EC">
      <w:pPr>
        <w:shd w:val="clear" w:color="auto" w:fill="FFFFFF"/>
        <w:spacing w:line="240" w:lineRule="auto"/>
        <w:jc w:val="left"/>
        <w:rPr>
          <w:rFonts w:ascii="Trebuchet MS" w:eastAsia="Times New Roman" w:hAnsi="Trebuchet MS" w:cs="Times New Roman"/>
          <w:color w:val="666666"/>
          <w:sz w:val="24"/>
          <w:szCs w:val="24"/>
          <w:lang w:eastAsia="es-VE"/>
        </w:rPr>
      </w:pP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lastRenderedPageBreak/>
        <w:br/>
      </w:r>
      <w:r w:rsidRPr="00EE48EC">
        <w:rPr>
          <w:rFonts w:ascii="Trebuchet MS" w:eastAsia="Times New Roman" w:hAnsi="Trebuchet MS" w:cs="Times New Roman"/>
          <w:color w:val="666666"/>
          <w:sz w:val="24"/>
          <w:szCs w:val="24"/>
          <w:lang w:eastAsia="es-VE"/>
        </w:rPr>
        <w:br/>
      </w:r>
      <w:r w:rsidRPr="00EE48EC">
        <w:rPr>
          <w:rFonts w:ascii="Trebuchet MS" w:eastAsia="Times New Roman" w:hAnsi="Trebuchet MS" w:cs="Times New Roman"/>
          <w:color w:val="666666"/>
          <w:sz w:val="24"/>
          <w:szCs w:val="24"/>
          <w:lang w:eastAsia="es-VE"/>
        </w:rPr>
        <w:br/>
        <w:t>http://historico.tsj.gob.ve/decisiones/scc/diciembre/194105-RC.000916-151216-2016-16-066.HTML</w:t>
      </w:r>
    </w:p>
    <w:p w:rsidR="00AC1A15" w:rsidRDefault="00AC1A15"/>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C"/>
    <w:rsid w:val="00AC1A15"/>
    <w:rsid w:val="00EE48E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D5498-5934-439D-8873-EE69AB36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E48E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EE48EC"/>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VE"/>
    </w:rPr>
  </w:style>
  <w:style w:type="paragraph" w:styleId="Ttulo3">
    <w:name w:val="heading 3"/>
    <w:basedOn w:val="Normal"/>
    <w:link w:val="Ttulo3Car"/>
    <w:uiPriority w:val="9"/>
    <w:qFormat/>
    <w:rsid w:val="00EE48EC"/>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48EC"/>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EE48EC"/>
    <w:rPr>
      <w:rFonts w:ascii="Times New Roman" w:eastAsia="Times New Roman" w:hAnsi="Times New Roman" w:cs="Times New Roman"/>
      <w:b/>
      <w:bCs/>
      <w:sz w:val="36"/>
      <w:szCs w:val="36"/>
      <w:lang w:eastAsia="es-VE"/>
    </w:rPr>
  </w:style>
  <w:style w:type="character" w:customStyle="1" w:styleId="Ttulo3Car">
    <w:name w:val="Título 3 Car"/>
    <w:basedOn w:val="Fuentedeprrafopredeter"/>
    <w:link w:val="Ttulo3"/>
    <w:uiPriority w:val="9"/>
    <w:rsid w:val="00EE48EC"/>
    <w:rPr>
      <w:rFonts w:ascii="Times New Roman" w:eastAsia="Times New Roman" w:hAnsi="Times New Roman" w:cs="Times New Roman"/>
      <w:b/>
      <w:bCs/>
      <w:sz w:val="27"/>
      <w:szCs w:val="27"/>
      <w:lang w:eastAsia="es-VE"/>
    </w:rPr>
  </w:style>
  <w:style w:type="character" w:styleId="Hipervnculo">
    <w:name w:val="Hyperlink"/>
    <w:basedOn w:val="Fuentedeprrafopredeter"/>
    <w:uiPriority w:val="99"/>
    <w:semiHidden/>
    <w:unhideWhenUsed/>
    <w:rsid w:val="00EE48EC"/>
    <w:rPr>
      <w:color w:val="0000FF"/>
      <w:u w:val="single"/>
    </w:rPr>
  </w:style>
  <w:style w:type="paragraph" w:customStyle="1" w:styleId="description">
    <w:name w:val="description"/>
    <w:basedOn w:val="Normal"/>
    <w:rsid w:val="00EE48EC"/>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EE48EC"/>
  </w:style>
  <w:style w:type="character" w:customStyle="1" w:styleId="pagelist-arrow">
    <w:name w:val="pagelist-arrow"/>
    <w:basedOn w:val="Fuentedeprrafopredeter"/>
    <w:rsid w:val="00EE48EC"/>
  </w:style>
  <w:style w:type="character" w:customStyle="1" w:styleId="spelle">
    <w:name w:val="spelle"/>
    <w:basedOn w:val="Fuentedeprrafopredeter"/>
    <w:rsid w:val="00EE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67403">
      <w:bodyDiv w:val="1"/>
      <w:marLeft w:val="0"/>
      <w:marRight w:val="0"/>
      <w:marTop w:val="0"/>
      <w:marBottom w:val="0"/>
      <w:divBdr>
        <w:top w:val="none" w:sz="0" w:space="0" w:color="auto"/>
        <w:left w:val="none" w:sz="0" w:space="0" w:color="auto"/>
        <w:bottom w:val="none" w:sz="0" w:space="0" w:color="auto"/>
        <w:right w:val="none" w:sz="0" w:space="0" w:color="auto"/>
      </w:divBdr>
      <w:divsChild>
        <w:div w:id="2033535145">
          <w:marLeft w:val="0"/>
          <w:marRight w:val="0"/>
          <w:marTop w:val="0"/>
          <w:marBottom w:val="150"/>
          <w:divBdr>
            <w:top w:val="none" w:sz="0" w:space="0" w:color="auto"/>
            <w:left w:val="none" w:sz="0" w:space="0" w:color="auto"/>
            <w:bottom w:val="none" w:sz="0" w:space="0" w:color="auto"/>
            <w:right w:val="none" w:sz="0" w:space="0" w:color="auto"/>
          </w:divBdr>
          <w:divsChild>
            <w:div w:id="1852992332">
              <w:marLeft w:val="0"/>
              <w:marRight w:val="0"/>
              <w:marTop w:val="0"/>
              <w:marBottom w:val="0"/>
              <w:divBdr>
                <w:top w:val="none" w:sz="0" w:space="0" w:color="auto"/>
                <w:left w:val="none" w:sz="0" w:space="0" w:color="auto"/>
                <w:bottom w:val="none" w:sz="0" w:space="0" w:color="auto"/>
                <w:right w:val="none" w:sz="0" w:space="0" w:color="auto"/>
              </w:divBdr>
              <w:divsChild>
                <w:div w:id="1299067703">
                  <w:marLeft w:val="0"/>
                  <w:marRight w:val="0"/>
                  <w:marTop w:val="0"/>
                  <w:marBottom w:val="0"/>
                  <w:divBdr>
                    <w:top w:val="none" w:sz="0" w:space="0" w:color="auto"/>
                    <w:left w:val="none" w:sz="0" w:space="0" w:color="auto"/>
                    <w:bottom w:val="none" w:sz="0" w:space="0" w:color="auto"/>
                    <w:right w:val="none" w:sz="0" w:space="0" w:color="auto"/>
                  </w:divBdr>
                  <w:divsChild>
                    <w:div w:id="617679988">
                      <w:marLeft w:val="0"/>
                      <w:marRight w:val="0"/>
                      <w:marTop w:val="0"/>
                      <w:marBottom w:val="0"/>
                      <w:divBdr>
                        <w:top w:val="none" w:sz="0" w:space="0" w:color="auto"/>
                        <w:left w:val="none" w:sz="0" w:space="0" w:color="auto"/>
                        <w:bottom w:val="none" w:sz="0" w:space="0" w:color="auto"/>
                        <w:right w:val="none" w:sz="0" w:space="0" w:color="auto"/>
                      </w:divBdr>
                      <w:divsChild>
                        <w:div w:id="923997313">
                          <w:marLeft w:val="0"/>
                          <w:marRight w:val="0"/>
                          <w:marTop w:val="0"/>
                          <w:marBottom w:val="0"/>
                          <w:divBdr>
                            <w:top w:val="none" w:sz="0" w:space="0" w:color="auto"/>
                            <w:left w:val="none" w:sz="0" w:space="0" w:color="auto"/>
                            <w:bottom w:val="none" w:sz="0" w:space="0" w:color="auto"/>
                            <w:right w:val="none" w:sz="0" w:space="0" w:color="auto"/>
                          </w:divBdr>
                          <w:divsChild>
                            <w:div w:id="1347907947">
                              <w:marLeft w:val="0"/>
                              <w:marRight w:val="0"/>
                              <w:marTop w:val="0"/>
                              <w:marBottom w:val="0"/>
                              <w:divBdr>
                                <w:top w:val="none" w:sz="0" w:space="0" w:color="auto"/>
                                <w:left w:val="none" w:sz="0" w:space="0" w:color="auto"/>
                                <w:bottom w:val="none" w:sz="0" w:space="0" w:color="auto"/>
                                <w:right w:val="none" w:sz="0" w:space="0" w:color="auto"/>
                              </w:divBdr>
                              <w:divsChild>
                                <w:div w:id="280502930">
                                  <w:marLeft w:val="150"/>
                                  <w:marRight w:val="150"/>
                                  <w:marTop w:val="150"/>
                                  <w:marBottom w:val="150"/>
                                  <w:divBdr>
                                    <w:top w:val="none" w:sz="0" w:space="0" w:color="auto"/>
                                    <w:left w:val="none" w:sz="0" w:space="0" w:color="auto"/>
                                    <w:bottom w:val="none" w:sz="0" w:space="0" w:color="auto"/>
                                    <w:right w:val="none" w:sz="0" w:space="0" w:color="auto"/>
                                  </w:divBdr>
                                </w:div>
                                <w:div w:id="13911535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000">
          <w:marLeft w:val="0"/>
          <w:marRight w:val="0"/>
          <w:marTop w:val="0"/>
          <w:marBottom w:val="0"/>
          <w:divBdr>
            <w:top w:val="none" w:sz="0" w:space="0" w:color="auto"/>
            <w:left w:val="none" w:sz="0" w:space="0" w:color="auto"/>
            <w:bottom w:val="none" w:sz="0" w:space="0" w:color="auto"/>
            <w:right w:val="none" w:sz="0" w:space="0" w:color="auto"/>
          </w:divBdr>
          <w:divsChild>
            <w:div w:id="1530945117">
              <w:marLeft w:val="0"/>
              <w:marRight w:val="0"/>
              <w:marTop w:val="0"/>
              <w:marBottom w:val="0"/>
              <w:divBdr>
                <w:top w:val="none" w:sz="0" w:space="0" w:color="auto"/>
                <w:left w:val="none" w:sz="0" w:space="0" w:color="auto"/>
                <w:bottom w:val="none" w:sz="0" w:space="0" w:color="auto"/>
                <w:right w:val="none" w:sz="0" w:space="0" w:color="auto"/>
              </w:divBdr>
              <w:divsChild>
                <w:div w:id="863326179">
                  <w:marLeft w:val="0"/>
                  <w:marRight w:val="0"/>
                  <w:marTop w:val="0"/>
                  <w:marBottom w:val="0"/>
                  <w:divBdr>
                    <w:top w:val="none" w:sz="0" w:space="0" w:color="auto"/>
                    <w:left w:val="none" w:sz="0" w:space="0" w:color="auto"/>
                    <w:bottom w:val="none" w:sz="0" w:space="0" w:color="auto"/>
                    <w:right w:val="none" w:sz="0" w:space="0" w:color="auto"/>
                  </w:divBdr>
                  <w:divsChild>
                    <w:div w:id="1844977731">
                      <w:marLeft w:val="0"/>
                      <w:marRight w:val="0"/>
                      <w:marTop w:val="0"/>
                      <w:marBottom w:val="0"/>
                      <w:divBdr>
                        <w:top w:val="none" w:sz="0" w:space="0" w:color="auto"/>
                        <w:left w:val="none" w:sz="0" w:space="0" w:color="auto"/>
                        <w:bottom w:val="none" w:sz="0" w:space="0" w:color="auto"/>
                        <w:right w:val="none" w:sz="0" w:space="0" w:color="auto"/>
                      </w:divBdr>
                      <w:divsChild>
                        <w:div w:id="814250759">
                          <w:marLeft w:val="0"/>
                          <w:marRight w:val="0"/>
                          <w:marTop w:val="0"/>
                          <w:marBottom w:val="0"/>
                          <w:divBdr>
                            <w:top w:val="none" w:sz="0" w:space="0" w:color="auto"/>
                            <w:left w:val="none" w:sz="0" w:space="0" w:color="auto"/>
                            <w:bottom w:val="none" w:sz="0" w:space="0" w:color="auto"/>
                            <w:right w:val="none" w:sz="0" w:space="0" w:color="auto"/>
                          </w:divBdr>
                          <w:divsChild>
                            <w:div w:id="655761351">
                              <w:marLeft w:val="0"/>
                              <w:marRight w:val="0"/>
                              <w:marTop w:val="0"/>
                              <w:marBottom w:val="0"/>
                              <w:divBdr>
                                <w:top w:val="single" w:sz="6" w:space="4" w:color="DDDDDD"/>
                                <w:left w:val="none" w:sz="0" w:space="0" w:color="auto"/>
                                <w:bottom w:val="single" w:sz="6" w:space="4" w:color="DDDDDD"/>
                                <w:right w:val="none" w:sz="0" w:space="0" w:color="auto"/>
                              </w:divBdr>
                            </w:div>
                          </w:divsChild>
                        </w:div>
                      </w:divsChild>
                    </w:div>
                  </w:divsChild>
                </w:div>
              </w:divsChild>
            </w:div>
          </w:divsChild>
        </w:div>
        <w:div w:id="1681346102">
          <w:marLeft w:val="0"/>
          <w:marRight w:val="0"/>
          <w:marTop w:val="150"/>
          <w:marBottom w:val="0"/>
          <w:divBdr>
            <w:top w:val="single" w:sz="2" w:space="0" w:color="DDDDDD"/>
            <w:left w:val="none" w:sz="0" w:space="0" w:color="auto"/>
            <w:bottom w:val="none" w:sz="0" w:space="0" w:color="auto"/>
            <w:right w:val="none" w:sz="0" w:space="0" w:color="auto"/>
          </w:divBdr>
          <w:divsChild>
            <w:div w:id="909537103">
              <w:marLeft w:val="0"/>
              <w:marRight w:val="0"/>
              <w:marTop w:val="0"/>
              <w:marBottom w:val="0"/>
              <w:divBdr>
                <w:top w:val="none" w:sz="0" w:space="0" w:color="auto"/>
                <w:left w:val="none" w:sz="0" w:space="0" w:color="auto"/>
                <w:bottom w:val="none" w:sz="0" w:space="0" w:color="auto"/>
                <w:right w:val="none" w:sz="0" w:space="0" w:color="auto"/>
              </w:divBdr>
              <w:divsChild>
                <w:div w:id="138234616">
                  <w:marLeft w:val="0"/>
                  <w:marRight w:val="0"/>
                  <w:marTop w:val="0"/>
                  <w:marBottom w:val="0"/>
                  <w:divBdr>
                    <w:top w:val="none" w:sz="0" w:space="0" w:color="auto"/>
                    <w:left w:val="none" w:sz="0" w:space="0" w:color="auto"/>
                    <w:bottom w:val="none" w:sz="0" w:space="0" w:color="auto"/>
                    <w:right w:val="none" w:sz="0" w:space="0" w:color="auto"/>
                  </w:divBdr>
                  <w:divsChild>
                    <w:div w:id="2003503769">
                      <w:marLeft w:val="0"/>
                      <w:marRight w:val="0"/>
                      <w:marTop w:val="0"/>
                      <w:marBottom w:val="0"/>
                      <w:divBdr>
                        <w:top w:val="none" w:sz="0" w:space="0" w:color="auto"/>
                        <w:left w:val="none" w:sz="0" w:space="0" w:color="auto"/>
                        <w:bottom w:val="none" w:sz="0" w:space="0" w:color="auto"/>
                        <w:right w:val="none" w:sz="0" w:space="0" w:color="auto"/>
                      </w:divBdr>
                      <w:divsChild>
                        <w:div w:id="2135713862">
                          <w:marLeft w:val="0"/>
                          <w:marRight w:val="0"/>
                          <w:marTop w:val="0"/>
                          <w:marBottom w:val="0"/>
                          <w:divBdr>
                            <w:top w:val="none" w:sz="0" w:space="0" w:color="auto"/>
                            <w:left w:val="none" w:sz="0" w:space="0" w:color="auto"/>
                            <w:bottom w:val="none" w:sz="0" w:space="0" w:color="auto"/>
                            <w:right w:val="none" w:sz="0" w:space="0" w:color="auto"/>
                          </w:divBdr>
                          <w:divsChild>
                            <w:div w:id="1741247947">
                              <w:marLeft w:val="0"/>
                              <w:marRight w:val="0"/>
                              <w:marTop w:val="0"/>
                              <w:marBottom w:val="0"/>
                              <w:divBdr>
                                <w:top w:val="none" w:sz="0" w:space="0" w:color="auto"/>
                                <w:left w:val="none" w:sz="0" w:space="0" w:color="auto"/>
                                <w:bottom w:val="none" w:sz="0" w:space="0" w:color="auto"/>
                                <w:right w:val="none" w:sz="0" w:space="0" w:color="auto"/>
                              </w:divBdr>
                              <w:divsChild>
                                <w:div w:id="1799177907">
                                  <w:marLeft w:val="0"/>
                                  <w:marRight w:val="0"/>
                                  <w:marTop w:val="0"/>
                                  <w:marBottom w:val="0"/>
                                  <w:divBdr>
                                    <w:top w:val="none" w:sz="0" w:space="0" w:color="auto"/>
                                    <w:left w:val="none" w:sz="0" w:space="0" w:color="auto"/>
                                    <w:bottom w:val="none" w:sz="0" w:space="0" w:color="auto"/>
                                    <w:right w:val="none" w:sz="0" w:space="0" w:color="auto"/>
                                  </w:divBdr>
                                  <w:divsChild>
                                    <w:div w:id="157963903">
                                      <w:marLeft w:val="0"/>
                                      <w:marRight w:val="0"/>
                                      <w:marTop w:val="0"/>
                                      <w:marBottom w:val="0"/>
                                      <w:divBdr>
                                        <w:top w:val="none" w:sz="0" w:space="0" w:color="auto"/>
                                        <w:left w:val="none" w:sz="0" w:space="0" w:color="auto"/>
                                        <w:bottom w:val="none" w:sz="0" w:space="0" w:color="auto"/>
                                        <w:right w:val="none" w:sz="0" w:space="0" w:color="auto"/>
                                      </w:divBdr>
                                      <w:divsChild>
                                        <w:div w:id="1364673241">
                                          <w:marLeft w:val="0"/>
                                          <w:marRight w:val="0"/>
                                          <w:marTop w:val="0"/>
                                          <w:marBottom w:val="0"/>
                                          <w:divBdr>
                                            <w:top w:val="none" w:sz="0" w:space="0" w:color="auto"/>
                                            <w:left w:val="none" w:sz="0" w:space="0" w:color="auto"/>
                                            <w:bottom w:val="none" w:sz="0" w:space="0" w:color="auto"/>
                                            <w:right w:val="none" w:sz="0" w:space="0" w:color="auto"/>
                                          </w:divBdr>
                                          <w:divsChild>
                                            <w:div w:id="1641765993">
                                              <w:marLeft w:val="0"/>
                                              <w:marRight w:val="0"/>
                                              <w:marTop w:val="0"/>
                                              <w:marBottom w:val="0"/>
                                              <w:divBdr>
                                                <w:top w:val="none" w:sz="0" w:space="0" w:color="auto"/>
                                                <w:left w:val="none" w:sz="0" w:space="0" w:color="auto"/>
                                                <w:bottom w:val="none" w:sz="0" w:space="0" w:color="auto"/>
                                                <w:right w:val="none" w:sz="0" w:space="0" w:color="auto"/>
                                              </w:divBdr>
                                              <w:divsChild>
                                                <w:div w:id="462237869">
                                                  <w:marLeft w:val="0"/>
                                                  <w:marRight w:val="0"/>
                                                  <w:marTop w:val="0"/>
                                                  <w:marBottom w:val="0"/>
                                                  <w:divBdr>
                                                    <w:top w:val="none" w:sz="0" w:space="0" w:color="auto"/>
                                                    <w:left w:val="none" w:sz="0" w:space="0" w:color="auto"/>
                                                    <w:bottom w:val="none" w:sz="0" w:space="0" w:color="auto"/>
                                                    <w:right w:val="none" w:sz="0" w:space="0" w:color="auto"/>
                                                  </w:divBdr>
                                                  <w:divsChild>
                                                    <w:div w:id="1875731380">
                                                      <w:marLeft w:val="0"/>
                                                      <w:marRight w:val="0"/>
                                                      <w:marTop w:val="0"/>
                                                      <w:marBottom w:val="0"/>
                                                      <w:divBdr>
                                                        <w:top w:val="none" w:sz="0" w:space="0" w:color="auto"/>
                                                        <w:left w:val="none" w:sz="0" w:space="0" w:color="auto"/>
                                                        <w:bottom w:val="none" w:sz="0" w:space="0" w:color="auto"/>
                                                        <w:right w:val="none" w:sz="0" w:space="0" w:color="auto"/>
                                                      </w:divBdr>
                                                      <w:divsChild>
                                                        <w:div w:id="248852246">
                                                          <w:marLeft w:val="0"/>
                                                          <w:marRight w:val="0"/>
                                                          <w:marTop w:val="0"/>
                                                          <w:marBottom w:val="0"/>
                                                          <w:divBdr>
                                                            <w:top w:val="none" w:sz="0" w:space="0" w:color="auto"/>
                                                            <w:left w:val="none" w:sz="0" w:space="0" w:color="auto"/>
                                                            <w:bottom w:val="none" w:sz="0" w:space="0" w:color="auto"/>
                                                            <w:right w:val="none" w:sz="0" w:space="0" w:color="auto"/>
                                                          </w:divBdr>
                                                          <w:divsChild>
                                                            <w:div w:id="349454084">
                                                              <w:marLeft w:val="0"/>
                                                              <w:marRight w:val="0"/>
                                                              <w:marTop w:val="0"/>
                                                              <w:marBottom w:val="0"/>
                                                              <w:divBdr>
                                                                <w:top w:val="none" w:sz="0" w:space="0" w:color="auto"/>
                                                                <w:left w:val="none" w:sz="0" w:space="0" w:color="auto"/>
                                                                <w:bottom w:val="none" w:sz="0" w:space="0" w:color="auto"/>
                                                                <w:right w:val="none" w:sz="0" w:space="0" w:color="auto"/>
                                                              </w:divBdr>
                                                              <w:divsChild>
                                                                <w:div w:id="878206536">
                                                                  <w:marLeft w:val="0"/>
                                                                  <w:marRight w:val="0"/>
                                                                  <w:marTop w:val="0"/>
                                                                  <w:marBottom w:val="0"/>
                                                                  <w:divBdr>
                                                                    <w:top w:val="none" w:sz="0" w:space="0" w:color="auto"/>
                                                                    <w:left w:val="none" w:sz="0" w:space="0" w:color="auto"/>
                                                                    <w:bottom w:val="none" w:sz="0" w:space="0" w:color="auto"/>
                                                                    <w:right w:val="none" w:sz="0" w:space="0" w:color="auto"/>
                                                                  </w:divBdr>
                                                                  <w:divsChild>
                                                                    <w:div w:id="2142267335">
                                                                      <w:marLeft w:val="0"/>
                                                                      <w:marRight w:val="0"/>
                                                                      <w:marTop w:val="0"/>
                                                                      <w:marBottom w:val="120"/>
                                                                      <w:divBdr>
                                                                        <w:top w:val="none" w:sz="0" w:space="0" w:color="auto"/>
                                                                        <w:left w:val="none" w:sz="0" w:space="0" w:color="auto"/>
                                                                        <w:bottom w:val="none" w:sz="0" w:space="0" w:color="auto"/>
                                                                        <w:right w:val="none" w:sz="0" w:space="0" w:color="auto"/>
                                                                      </w:divBdr>
                                                                    </w:div>
                                                                    <w:div w:id="1682196245">
                                                                      <w:marLeft w:val="0"/>
                                                                      <w:marRight w:val="0"/>
                                                                      <w:marTop w:val="0"/>
                                                                      <w:marBottom w:val="120"/>
                                                                      <w:divBdr>
                                                                        <w:top w:val="none" w:sz="0" w:space="0" w:color="auto"/>
                                                                        <w:left w:val="none" w:sz="0" w:space="0" w:color="auto"/>
                                                                        <w:bottom w:val="none" w:sz="0" w:space="0" w:color="auto"/>
                                                                        <w:right w:val="none" w:sz="0" w:space="0" w:color="auto"/>
                                                                      </w:divBdr>
                                                                    </w:div>
                                                                    <w:div w:id="2089687228">
                                                                      <w:marLeft w:val="1134"/>
                                                                      <w:marRight w:val="567"/>
                                                                      <w:marTop w:val="0"/>
                                                                      <w:marBottom w:val="120"/>
                                                                      <w:divBdr>
                                                                        <w:top w:val="none" w:sz="0" w:space="0" w:color="auto"/>
                                                                        <w:left w:val="none" w:sz="0" w:space="0" w:color="auto"/>
                                                                        <w:bottom w:val="none" w:sz="0" w:space="0" w:color="auto"/>
                                                                        <w:right w:val="none" w:sz="0" w:space="0" w:color="auto"/>
                                                                      </w:divBdr>
                                                                    </w:div>
                                                                    <w:div w:id="3673761">
                                                                      <w:marLeft w:val="1134"/>
                                                                      <w:marRight w:val="567"/>
                                                                      <w:marTop w:val="0"/>
                                                                      <w:marBottom w:val="120"/>
                                                                      <w:divBdr>
                                                                        <w:top w:val="none" w:sz="0" w:space="0" w:color="auto"/>
                                                                        <w:left w:val="none" w:sz="0" w:space="0" w:color="auto"/>
                                                                        <w:bottom w:val="none" w:sz="0" w:space="0" w:color="auto"/>
                                                                        <w:right w:val="none" w:sz="0" w:space="0" w:color="auto"/>
                                                                      </w:divBdr>
                                                                    </w:div>
                                                                    <w:div w:id="1387602849">
                                                                      <w:marLeft w:val="0"/>
                                                                      <w:marRight w:val="0"/>
                                                                      <w:marTop w:val="0"/>
                                                                      <w:marBottom w:val="120"/>
                                                                      <w:divBdr>
                                                                        <w:top w:val="none" w:sz="0" w:space="0" w:color="auto"/>
                                                                        <w:left w:val="none" w:sz="0" w:space="0" w:color="auto"/>
                                                                        <w:bottom w:val="none" w:sz="0" w:space="0" w:color="auto"/>
                                                                        <w:right w:val="none" w:sz="0" w:space="0" w:color="auto"/>
                                                                      </w:divBdr>
                                                                    </w:div>
                                                                    <w:div w:id="1895581829">
                                                                      <w:marLeft w:val="0"/>
                                                                      <w:marRight w:val="0"/>
                                                                      <w:marTop w:val="0"/>
                                                                      <w:marBottom w:val="120"/>
                                                                      <w:divBdr>
                                                                        <w:top w:val="none" w:sz="0" w:space="0" w:color="auto"/>
                                                                        <w:left w:val="none" w:sz="0" w:space="0" w:color="auto"/>
                                                                        <w:bottom w:val="none" w:sz="0" w:space="0" w:color="auto"/>
                                                                        <w:right w:val="none" w:sz="0" w:space="0" w:color="auto"/>
                                                                      </w:divBdr>
                                                                    </w:div>
                                                                    <w:div w:id="1039352081">
                                                                      <w:marLeft w:val="1134"/>
                                                                      <w:marRight w:val="567"/>
                                                                      <w:marTop w:val="0"/>
                                                                      <w:marBottom w:val="120"/>
                                                                      <w:divBdr>
                                                                        <w:top w:val="none" w:sz="0" w:space="0" w:color="auto"/>
                                                                        <w:left w:val="none" w:sz="0" w:space="0" w:color="auto"/>
                                                                        <w:bottom w:val="none" w:sz="0" w:space="0" w:color="auto"/>
                                                                        <w:right w:val="none" w:sz="0" w:space="0" w:color="auto"/>
                                                                      </w:divBdr>
                                                                    </w:div>
                                                                    <w:div w:id="1362705196">
                                                                      <w:marLeft w:val="1134"/>
                                                                      <w:marRight w:val="567"/>
                                                                      <w:marTop w:val="0"/>
                                                                      <w:marBottom w:val="120"/>
                                                                      <w:divBdr>
                                                                        <w:top w:val="none" w:sz="0" w:space="0" w:color="auto"/>
                                                                        <w:left w:val="none" w:sz="0" w:space="0" w:color="auto"/>
                                                                        <w:bottom w:val="none" w:sz="0" w:space="0" w:color="auto"/>
                                                                        <w:right w:val="none" w:sz="0" w:space="0" w:color="auto"/>
                                                                      </w:divBdr>
                                                                    </w:div>
                                                                    <w:div w:id="672800323">
                                                                      <w:marLeft w:val="0"/>
                                                                      <w:marRight w:val="0"/>
                                                                      <w:marTop w:val="0"/>
                                                                      <w:marBottom w:val="120"/>
                                                                      <w:divBdr>
                                                                        <w:top w:val="none" w:sz="0" w:space="0" w:color="auto"/>
                                                                        <w:left w:val="none" w:sz="0" w:space="0" w:color="auto"/>
                                                                        <w:bottom w:val="none" w:sz="0" w:space="0" w:color="auto"/>
                                                                        <w:right w:val="none" w:sz="0" w:space="0" w:color="auto"/>
                                                                      </w:divBdr>
                                                                    </w:div>
                                                                    <w:div w:id="2121601727">
                                                                      <w:marLeft w:val="1134"/>
                                                                      <w:marRight w:val="567"/>
                                                                      <w:marTop w:val="0"/>
                                                                      <w:marBottom w:val="120"/>
                                                                      <w:divBdr>
                                                                        <w:top w:val="none" w:sz="0" w:space="0" w:color="auto"/>
                                                                        <w:left w:val="none" w:sz="0" w:space="0" w:color="auto"/>
                                                                        <w:bottom w:val="none" w:sz="0" w:space="0" w:color="auto"/>
                                                                        <w:right w:val="none" w:sz="0" w:space="0" w:color="auto"/>
                                                                      </w:divBdr>
                                                                    </w:div>
                                                                    <w:div w:id="1006638817">
                                                                      <w:marLeft w:val="1134"/>
                                                                      <w:marRight w:val="567"/>
                                                                      <w:marTop w:val="0"/>
                                                                      <w:marBottom w:val="120"/>
                                                                      <w:divBdr>
                                                                        <w:top w:val="none" w:sz="0" w:space="0" w:color="auto"/>
                                                                        <w:left w:val="none" w:sz="0" w:space="0" w:color="auto"/>
                                                                        <w:bottom w:val="none" w:sz="0" w:space="0" w:color="auto"/>
                                                                        <w:right w:val="none" w:sz="0" w:space="0" w:color="auto"/>
                                                                      </w:divBdr>
                                                                    </w:div>
                                                                    <w:div w:id="1105032677">
                                                                      <w:marLeft w:val="1418"/>
                                                                      <w:marRight w:val="851"/>
                                                                      <w:marTop w:val="0"/>
                                                                      <w:marBottom w:val="120"/>
                                                                      <w:divBdr>
                                                                        <w:top w:val="none" w:sz="0" w:space="0" w:color="auto"/>
                                                                        <w:left w:val="none" w:sz="0" w:space="0" w:color="auto"/>
                                                                        <w:bottom w:val="none" w:sz="0" w:space="0" w:color="auto"/>
                                                                        <w:right w:val="none" w:sz="0" w:space="0" w:color="auto"/>
                                                                      </w:divBdr>
                                                                    </w:div>
                                                                    <w:div w:id="1814104853">
                                                                      <w:marLeft w:val="1134"/>
                                                                      <w:marRight w:val="567"/>
                                                                      <w:marTop w:val="0"/>
                                                                      <w:marBottom w:val="120"/>
                                                                      <w:divBdr>
                                                                        <w:top w:val="none" w:sz="0" w:space="0" w:color="auto"/>
                                                                        <w:left w:val="none" w:sz="0" w:space="0" w:color="auto"/>
                                                                        <w:bottom w:val="none" w:sz="0" w:space="0" w:color="auto"/>
                                                                        <w:right w:val="none" w:sz="0" w:space="0" w:color="auto"/>
                                                                      </w:divBdr>
                                                                    </w:div>
                                                                    <w:div w:id="1100835372">
                                                                      <w:marLeft w:val="1134"/>
                                                                      <w:marRight w:val="567"/>
                                                                      <w:marTop w:val="0"/>
                                                                      <w:marBottom w:val="120"/>
                                                                      <w:divBdr>
                                                                        <w:top w:val="none" w:sz="0" w:space="0" w:color="auto"/>
                                                                        <w:left w:val="none" w:sz="0" w:space="0" w:color="auto"/>
                                                                        <w:bottom w:val="none" w:sz="0" w:space="0" w:color="auto"/>
                                                                        <w:right w:val="none" w:sz="0" w:space="0" w:color="auto"/>
                                                                      </w:divBdr>
                                                                    </w:div>
                                                                    <w:div w:id="1408848014">
                                                                      <w:marLeft w:val="1134"/>
                                                                      <w:marRight w:val="567"/>
                                                                      <w:marTop w:val="0"/>
                                                                      <w:marBottom w:val="120"/>
                                                                      <w:divBdr>
                                                                        <w:top w:val="none" w:sz="0" w:space="0" w:color="auto"/>
                                                                        <w:left w:val="none" w:sz="0" w:space="0" w:color="auto"/>
                                                                        <w:bottom w:val="none" w:sz="0" w:space="0" w:color="auto"/>
                                                                        <w:right w:val="none" w:sz="0" w:space="0" w:color="auto"/>
                                                                      </w:divBdr>
                                                                    </w:div>
                                                                    <w:div w:id="2044477368">
                                                                      <w:marLeft w:val="1134"/>
                                                                      <w:marRight w:val="567"/>
                                                                      <w:marTop w:val="0"/>
                                                                      <w:marBottom w:val="120"/>
                                                                      <w:divBdr>
                                                                        <w:top w:val="none" w:sz="0" w:space="0" w:color="auto"/>
                                                                        <w:left w:val="none" w:sz="0" w:space="0" w:color="auto"/>
                                                                        <w:bottom w:val="none" w:sz="0" w:space="0" w:color="auto"/>
                                                                        <w:right w:val="none" w:sz="0" w:space="0" w:color="auto"/>
                                                                      </w:divBdr>
                                                                    </w:div>
                                                                    <w:div w:id="115763023">
                                                                      <w:marLeft w:val="0"/>
                                                                      <w:marRight w:val="0"/>
                                                                      <w:marTop w:val="0"/>
                                                                      <w:marBottom w:val="120"/>
                                                                      <w:divBdr>
                                                                        <w:top w:val="none" w:sz="0" w:space="0" w:color="auto"/>
                                                                        <w:left w:val="none" w:sz="0" w:space="0" w:color="auto"/>
                                                                        <w:bottom w:val="none" w:sz="0" w:space="0" w:color="auto"/>
                                                                        <w:right w:val="none" w:sz="0" w:space="0" w:color="auto"/>
                                                                      </w:divBdr>
                                                                    </w:div>
                                                                    <w:div w:id="1680619184">
                                                                      <w:marLeft w:val="0"/>
                                                                      <w:marRight w:val="0"/>
                                                                      <w:marTop w:val="0"/>
                                                                      <w:marBottom w:val="120"/>
                                                                      <w:divBdr>
                                                                        <w:top w:val="none" w:sz="0" w:space="0" w:color="auto"/>
                                                                        <w:left w:val="none" w:sz="0" w:space="0" w:color="auto"/>
                                                                        <w:bottom w:val="none" w:sz="0" w:space="0" w:color="auto"/>
                                                                        <w:right w:val="none" w:sz="0" w:space="0" w:color="auto"/>
                                                                      </w:divBdr>
                                                                    </w:div>
                                                                    <w:div w:id="630207423">
                                                                      <w:marLeft w:val="0"/>
                                                                      <w:marRight w:val="0"/>
                                                                      <w:marTop w:val="0"/>
                                                                      <w:marBottom w:val="120"/>
                                                                      <w:divBdr>
                                                                        <w:top w:val="none" w:sz="0" w:space="0" w:color="auto"/>
                                                                        <w:left w:val="none" w:sz="0" w:space="0" w:color="auto"/>
                                                                        <w:bottom w:val="none" w:sz="0" w:space="0" w:color="auto"/>
                                                                        <w:right w:val="none" w:sz="0" w:space="0" w:color="auto"/>
                                                                      </w:divBdr>
                                                                    </w:div>
                                                                    <w:div w:id="944581980">
                                                                      <w:marLeft w:val="0"/>
                                                                      <w:marRight w:val="0"/>
                                                                      <w:marTop w:val="0"/>
                                                                      <w:marBottom w:val="120"/>
                                                                      <w:divBdr>
                                                                        <w:top w:val="none" w:sz="0" w:space="0" w:color="auto"/>
                                                                        <w:left w:val="none" w:sz="0" w:space="0" w:color="auto"/>
                                                                        <w:bottom w:val="none" w:sz="0" w:space="0" w:color="auto"/>
                                                                        <w:right w:val="none" w:sz="0" w:space="0" w:color="auto"/>
                                                                      </w:divBdr>
                                                                    </w:div>
                                                                    <w:div w:id="1218739642">
                                                                      <w:marLeft w:val="0"/>
                                                                      <w:marRight w:val="0"/>
                                                                      <w:marTop w:val="0"/>
                                                                      <w:marBottom w:val="120"/>
                                                                      <w:divBdr>
                                                                        <w:top w:val="none" w:sz="0" w:space="0" w:color="auto"/>
                                                                        <w:left w:val="none" w:sz="0" w:space="0" w:color="auto"/>
                                                                        <w:bottom w:val="none" w:sz="0" w:space="0" w:color="auto"/>
                                                                        <w:right w:val="none" w:sz="0" w:space="0" w:color="auto"/>
                                                                      </w:divBdr>
                                                                    </w:div>
                                                                    <w:div w:id="2143116512">
                                                                      <w:marLeft w:val="0"/>
                                                                      <w:marRight w:val="0"/>
                                                                      <w:marTop w:val="0"/>
                                                                      <w:marBottom w:val="120"/>
                                                                      <w:divBdr>
                                                                        <w:top w:val="none" w:sz="0" w:space="0" w:color="auto"/>
                                                                        <w:left w:val="none" w:sz="0" w:space="0" w:color="auto"/>
                                                                        <w:bottom w:val="none" w:sz="0" w:space="0" w:color="auto"/>
                                                                        <w:right w:val="none" w:sz="0" w:space="0" w:color="auto"/>
                                                                      </w:divBdr>
                                                                    </w:div>
                                                                    <w:div w:id="874537984">
                                                                      <w:marLeft w:val="0"/>
                                                                      <w:marRight w:val="0"/>
                                                                      <w:marTop w:val="0"/>
                                                                      <w:marBottom w:val="120"/>
                                                                      <w:divBdr>
                                                                        <w:top w:val="none" w:sz="0" w:space="0" w:color="auto"/>
                                                                        <w:left w:val="none" w:sz="0" w:space="0" w:color="auto"/>
                                                                        <w:bottom w:val="none" w:sz="0" w:space="0" w:color="auto"/>
                                                                        <w:right w:val="none" w:sz="0" w:space="0" w:color="auto"/>
                                                                      </w:divBdr>
                                                                    </w:div>
                                                                    <w:div w:id="160124463">
                                                                      <w:marLeft w:val="0"/>
                                                                      <w:marRight w:val="0"/>
                                                                      <w:marTop w:val="0"/>
                                                                      <w:marBottom w:val="120"/>
                                                                      <w:divBdr>
                                                                        <w:top w:val="none" w:sz="0" w:space="0" w:color="auto"/>
                                                                        <w:left w:val="none" w:sz="0" w:space="0" w:color="auto"/>
                                                                        <w:bottom w:val="none" w:sz="0" w:space="0" w:color="auto"/>
                                                                        <w:right w:val="none" w:sz="0" w:space="0" w:color="auto"/>
                                                                      </w:divBdr>
                                                                    </w:div>
                                                                    <w:div w:id="1927491024">
                                                                      <w:marLeft w:val="0"/>
                                                                      <w:marRight w:val="0"/>
                                                                      <w:marTop w:val="0"/>
                                                                      <w:marBottom w:val="120"/>
                                                                      <w:divBdr>
                                                                        <w:top w:val="none" w:sz="0" w:space="0" w:color="auto"/>
                                                                        <w:left w:val="none" w:sz="0" w:space="0" w:color="auto"/>
                                                                        <w:bottom w:val="none" w:sz="0" w:space="0" w:color="auto"/>
                                                                        <w:right w:val="none" w:sz="0" w:space="0" w:color="auto"/>
                                                                      </w:divBdr>
                                                                    </w:div>
                                                                    <w:div w:id="342975204">
                                                                      <w:marLeft w:val="0"/>
                                                                      <w:marRight w:val="0"/>
                                                                      <w:marTop w:val="0"/>
                                                                      <w:marBottom w:val="120"/>
                                                                      <w:divBdr>
                                                                        <w:top w:val="none" w:sz="0" w:space="0" w:color="auto"/>
                                                                        <w:left w:val="none" w:sz="0" w:space="0" w:color="auto"/>
                                                                        <w:bottom w:val="none" w:sz="0" w:space="0" w:color="auto"/>
                                                                        <w:right w:val="none" w:sz="0" w:space="0" w:color="auto"/>
                                                                      </w:divBdr>
                                                                    </w:div>
                                                                    <w:div w:id="1945839848">
                                                                      <w:marLeft w:val="0"/>
                                                                      <w:marRight w:val="0"/>
                                                                      <w:marTop w:val="0"/>
                                                                      <w:marBottom w:val="120"/>
                                                                      <w:divBdr>
                                                                        <w:top w:val="none" w:sz="0" w:space="0" w:color="auto"/>
                                                                        <w:left w:val="none" w:sz="0" w:space="0" w:color="auto"/>
                                                                        <w:bottom w:val="none" w:sz="0" w:space="0" w:color="auto"/>
                                                                        <w:right w:val="none" w:sz="0" w:space="0" w:color="auto"/>
                                                                      </w:divBdr>
                                                                    </w:div>
                                                                    <w:div w:id="1743914271">
                                                                      <w:marLeft w:val="0"/>
                                                                      <w:marRight w:val="0"/>
                                                                      <w:marTop w:val="0"/>
                                                                      <w:marBottom w:val="120"/>
                                                                      <w:divBdr>
                                                                        <w:top w:val="none" w:sz="0" w:space="0" w:color="auto"/>
                                                                        <w:left w:val="none" w:sz="0" w:space="0" w:color="auto"/>
                                                                        <w:bottom w:val="none" w:sz="0" w:space="0" w:color="auto"/>
                                                                        <w:right w:val="none" w:sz="0" w:space="0" w:color="auto"/>
                                                                      </w:divBdr>
                                                                    </w:div>
                                                                    <w:div w:id="271209888">
                                                                      <w:marLeft w:val="0"/>
                                                                      <w:marRight w:val="0"/>
                                                                      <w:marTop w:val="0"/>
                                                                      <w:marBottom w:val="120"/>
                                                                      <w:divBdr>
                                                                        <w:top w:val="none" w:sz="0" w:space="0" w:color="auto"/>
                                                                        <w:left w:val="none" w:sz="0" w:space="0" w:color="auto"/>
                                                                        <w:bottom w:val="none" w:sz="0" w:space="0" w:color="auto"/>
                                                                        <w:right w:val="none" w:sz="0" w:space="0" w:color="auto"/>
                                                                      </w:divBdr>
                                                                    </w:div>
                                                                    <w:div w:id="90325499">
                                                                      <w:marLeft w:val="0"/>
                                                                      <w:marRight w:val="0"/>
                                                                      <w:marTop w:val="0"/>
                                                                      <w:marBottom w:val="120"/>
                                                                      <w:divBdr>
                                                                        <w:top w:val="none" w:sz="0" w:space="0" w:color="auto"/>
                                                                        <w:left w:val="none" w:sz="0" w:space="0" w:color="auto"/>
                                                                        <w:bottom w:val="none" w:sz="0" w:space="0" w:color="auto"/>
                                                                        <w:right w:val="none" w:sz="0" w:space="0" w:color="auto"/>
                                                                      </w:divBdr>
                                                                    </w:div>
                                                                    <w:div w:id="1487013075">
                                                                      <w:marLeft w:val="0"/>
                                                                      <w:marRight w:val="0"/>
                                                                      <w:marTop w:val="0"/>
                                                                      <w:marBottom w:val="120"/>
                                                                      <w:divBdr>
                                                                        <w:top w:val="none" w:sz="0" w:space="0" w:color="auto"/>
                                                                        <w:left w:val="none" w:sz="0" w:space="0" w:color="auto"/>
                                                                        <w:bottom w:val="none" w:sz="0" w:space="0" w:color="auto"/>
                                                                        <w:right w:val="none" w:sz="0" w:space="0" w:color="auto"/>
                                                                      </w:divBdr>
                                                                    </w:div>
                                                                    <w:div w:id="326517117">
                                                                      <w:marLeft w:val="0"/>
                                                                      <w:marRight w:val="0"/>
                                                                      <w:marTop w:val="0"/>
                                                                      <w:marBottom w:val="120"/>
                                                                      <w:divBdr>
                                                                        <w:top w:val="none" w:sz="0" w:space="0" w:color="auto"/>
                                                                        <w:left w:val="none" w:sz="0" w:space="0" w:color="auto"/>
                                                                        <w:bottom w:val="none" w:sz="0" w:space="0" w:color="auto"/>
                                                                        <w:right w:val="none" w:sz="0" w:space="0" w:color="auto"/>
                                                                      </w:divBdr>
                                                                    </w:div>
                                                                    <w:div w:id="2003925578">
                                                                      <w:marLeft w:val="1134"/>
                                                                      <w:marRight w:val="567"/>
                                                                      <w:marTop w:val="0"/>
                                                                      <w:marBottom w:val="120"/>
                                                                      <w:divBdr>
                                                                        <w:top w:val="none" w:sz="0" w:space="0" w:color="auto"/>
                                                                        <w:left w:val="none" w:sz="0" w:space="0" w:color="auto"/>
                                                                        <w:bottom w:val="none" w:sz="0" w:space="0" w:color="auto"/>
                                                                        <w:right w:val="none" w:sz="0" w:space="0" w:color="auto"/>
                                                                      </w:divBdr>
                                                                    </w:div>
                                                                    <w:div w:id="182284142">
                                                                      <w:marLeft w:val="1134"/>
                                                                      <w:marRight w:val="567"/>
                                                                      <w:marTop w:val="0"/>
                                                                      <w:marBottom w:val="120"/>
                                                                      <w:divBdr>
                                                                        <w:top w:val="none" w:sz="0" w:space="0" w:color="auto"/>
                                                                        <w:left w:val="none" w:sz="0" w:space="0" w:color="auto"/>
                                                                        <w:bottom w:val="none" w:sz="0" w:space="0" w:color="auto"/>
                                                                        <w:right w:val="none" w:sz="0" w:space="0" w:color="auto"/>
                                                                      </w:divBdr>
                                                                    </w:div>
                                                                    <w:div w:id="1967350593">
                                                                      <w:marLeft w:val="0"/>
                                                                      <w:marRight w:val="0"/>
                                                                      <w:marTop w:val="0"/>
                                                                      <w:marBottom w:val="120"/>
                                                                      <w:divBdr>
                                                                        <w:top w:val="none" w:sz="0" w:space="0" w:color="auto"/>
                                                                        <w:left w:val="none" w:sz="0" w:space="0" w:color="auto"/>
                                                                        <w:bottom w:val="none" w:sz="0" w:space="0" w:color="auto"/>
                                                                        <w:right w:val="none" w:sz="0" w:space="0" w:color="auto"/>
                                                                      </w:divBdr>
                                                                    </w:div>
                                                                    <w:div w:id="1744255780">
                                                                      <w:marLeft w:val="1134"/>
                                                                      <w:marRight w:val="567"/>
                                                                      <w:marTop w:val="0"/>
                                                                      <w:marBottom w:val="120"/>
                                                                      <w:divBdr>
                                                                        <w:top w:val="none" w:sz="0" w:space="0" w:color="auto"/>
                                                                        <w:left w:val="none" w:sz="0" w:space="0" w:color="auto"/>
                                                                        <w:bottom w:val="none" w:sz="0" w:space="0" w:color="auto"/>
                                                                        <w:right w:val="none" w:sz="0" w:space="0" w:color="auto"/>
                                                                      </w:divBdr>
                                                                    </w:div>
                                                                    <w:div w:id="1848446188">
                                                                      <w:marLeft w:val="1134"/>
                                                                      <w:marRight w:val="567"/>
                                                                      <w:marTop w:val="0"/>
                                                                      <w:marBottom w:val="120"/>
                                                                      <w:divBdr>
                                                                        <w:top w:val="none" w:sz="0" w:space="0" w:color="auto"/>
                                                                        <w:left w:val="none" w:sz="0" w:space="0" w:color="auto"/>
                                                                        <w:bottom w:val="none" w:sz="0" w:space="0" w:color="auto"/>
                                                                        <w:right w:val="none" w:sz="0" w:space="0" w:color="auto"/>
                                                                      </w:divBdr>
                                                                    </w:div>
                                                                    <w:div w:id="1253661994">
                                                                      <w:marLeft w:val="0"/>
                                                                      <w:marRight w:val="0"/>
                                                                      <w:marTop w:val="0"/>
                                                                      <w:marBottom w:val="120"/>
                                                                      <w:divBdr>
                                                                        <w:top w:val="none" w:sz="0" w:space="0" w:color="auto"/>
                                                                        <w:left w:val="none" w:sz="0" w:space="0" w:color="auto"/>
                                                                        <w:bottom w:val="none" w:sz="0" w:space="0" w:color="auto"/>
                                                                        <w:right w:val="none" w:sz="0" w:space="0" w:color="auto"/>
                                                                      </w:divBdr>
                                                                    </w:div>
                                                                    <w:div w:id="1132404054">
                                                                      <w:marLeft w:val="0"/>
                                                                      <w:marRight w:val="0"/>
                                                                      <w:marTop w:val="0"/>
                                                                      <w:marBottom w:val="120"/>
                                                                      <w:divBdr>
                                                                        <w:top w:val="none" w:sz="0" w:space="0" w:color="auto"/>
                                                                        <w:left w:val="none" w:sz="0" w:space="0" w:color="auto"/>
                                                                        <w:bottom w:val="none" w:sz="0" w:space="0" w:color="auto"/>
                                                                        <w:right w:val="none" w:sz="0" w:space="0" w:color="auto"/>
                                                                      </w:divBdr>
                                                                    </w:div>
                                                                    <w:div w:id="1843618731">
                                                                      <w:marLeft w:val="0"/>
                                                                      <w:marRight w:val="0"/>
                                                                      <w:marTop w:val="0"/>
                                                                      <w:marBottom w:val="120"/>
                                                                      <w:divBdr>
                                                                        <w:top w:val="none" w:sz="0" w:space="0" w:color="auto"/>
                                                                        <w:left w:val="none" w:sz="0" w:space="0" w:color="auto"/>
                                                                        <w:bottom w:val="none" w:sz="0" w:space="0" w:color="auto"/>
                                                                        <w:right w:val="none" w:sz="0" w:space="0" w:color="auto"/>
                                                                      </w:divBdr>
                                                                    </w:div>
                                                                    <w:div w:id="1192380337">
                                                                      <w:marLeft w:val="1134"/>
                                                                      <w:marRight w:val="567"/>
                                                                      <w:marTop w:val="0"/>
                                                                      <w:marBottom w:val="120"/>
                                                                      <w:divBdr>
                                                                        <w:top w:val="none" w:sz="0" w:space="0" w:color="auto"/>
                                                                        <w:left w:val="none" w:sz="0" w:space="0" w:color="auto"/>
                                                                        <w:bottom w:val="none" w:sz="0" w:space="0" w:color="auto"/>
                                                                        <w:right w:val="none" w:sz="0" w:space="0" w:color="auto"/>
                                                                      </w:divBdr>
                                                                    </w:div>
                                                                    <w:div w:id="1765563790">
                                                                      <w:marLeft w:val="0"/>
                                                                      <w:marRight w:val="0"/>
                                                                      <w:marTop w:val="0"/>
                                                                      <w:marBottom w:val="120"/>
                                                                      <w:divBdr>
                                                                        <w:top w:val="none" w:sz="0" w:space="0" w:color="auto"/>
                                                                        <w:left w:val="none" w:sz="0" w:space="0" w:color="auto"/>
                                                                        <w:bottom w:val="none" w:sz="0" w:space="0" w:color="auto"/>
                                                                        <w:right w:val="none" w:sz="0" w:space="0" w:color="auto"/>
                                                                      </w:divBdr>
                                                                    </w:div>
                                                                    <w:div w:id="590895953">
                                                                      <w:marLeft w:val="0"/>
                                                                      <w:marRight w:val="0"/>
                                                                      <w:marTop w:val="0"/>
                                                                      <w:marBottom w:val="120"/>
                                                                      <w:divBdr>
                                                                        <w:top w:val="none" w:sz="0" w:space="0" w:color="auto"/>
                                                                        <w:left w:val="none" w:sz="0" w:space="0" w:color="auto"/>
                                                                        <w:bottom w:val="none" w:sz="0" w:space="0" w:color="auto"/>
                                                                        <w:right w:val="none" w:sz="0" w:space="0" w:color="auto"/>
                                                                      </w:divBdr>
                                                                    </w:div>
                                                                    <w:div w:id="1603298523">
                                                                      <w:marLeft w:val="1134"/>
                                                                      <w:marRight w:val="567"/>
                                                                      <w:marTop w:val="0"/>
                                                                      <w:marBottom w:val="120"/>
                                                                      <w:divBdr>
                                                                        <w:top w:val="none" w:sz="0" w:space="0" w:color="auto"/>
                                                                        <w:left w:val="none" w:sz="0" w:space="0" w:color="auto"/>
                                                                        <w:bottom w:val="none" w:sz="0" w:space="0" w:color="auto"/>
                                                                        <w:right w:val="none" w:sz="0" w:space="0" w:color="auto"/>
                                                                      </w:divBdr>
                                                                    </w:div>
                                                                    <w:div w:id="1555508575">
                                                                      <w:marLeft w:val="1134"/>
                                                                      <w:marRight w:val="567"/>
                                                                      <w:marTop w:val="0"/>
                                                                      <w:marBottom w:val="120"/>
                                                                      <w:divBdr>
                                                                        <w:top w:val="none" w:sz="0" w:space="0" w:color="auto"/>
                                                                        <w:left w:val="none" w:sz="0" w:space="0" w:color="auto"/>
                                                                        <w:bottom w:val="none" w:sz="0" w:space="0" w:color="auto"/>
                                                                        <w:right w:val="none" w:sz="0" w:space="0" w:color="auto"/>
                                                                      </w:divBdr>
                                                                    </w:div>
                                                                    <w:div w:id="798186150">
                                                                      <w:marLeft w:val="0"/>
                                                                      <w:marRight w:val="0"/>
                                                                      <w:marTop w:val="0"/>
                                                                      <w:marBottom w:val="120"/>
                                                                      <w:divBdr>
                                                                        <w:top w:val="none" w:sz="0" w:space="0" w:color="auto"/>
                                                                        <w:left w:val="none" w:sz="0" w:space="0" w:color="auto"/>
                                                                        <w:bottom w:val="none" w:sz="0" w:space="0" w:color="auto"/>
                                                                        <w:right w:val="none" w:sz="0" w:space="0" w:color="auto"/>
                                                                      </w:divBdr>
                                                                    </w:div>
                                                                    <w:div w:id="674843677">
                                                                      <w:marLeft w:val="0"/>
                                                                      <w:marRight w:val="0"/>
                                                                      <w:marTop w:val="0"/>
                                                                      <w:marBottom w:val="120"/>
                                                                      <w:divBdr>
                                                                        <w:top w:val="none" w:sz="0" w:space="0" w:color="auto"/>
                                                                        <w:left w:val="none" w:sz="0" w:space="0" w:color="auto"/>
                                                                        <w:bottom w:val="none" w:sz="0" w:space="0" w:color="auto"/>
                                                                        <w:right w:val="none" w:sz="0" w:space="0" w:color="auto"/>
                                                                      </w:divBdr>
                                                                    </w:div>
                                                                    <w:div w:id="393361542">
                                                                      <w:marLeft w:val="0"/>
                                                                      <w:marRight w:val="0"/>
                                                                      <w:marTop w:val="0"/>
                                                                      <w:marBottom w:val="120"/>
                                                                      <w:divBdr>
                                                                        <w:top w:val="none" w:sz="0" w:space="0" w:color="auto"/>
                                                                        <w:left w:val="none" w:sz="0" w:space="0" w:color="auto"/>
                                                                        <w:bottom w:val="none" w:sz="0" w:space="0" w:color="auto"/>
                                                                        <w:right w:val="none" w:sz="0" w:space="0" w:color="auto"/>
                                                                      </w:divBdr>
                                                                    </w:div>
                                                                    <w:div w:id="2041005888">
                                                                      <w:marLeft w:val="0"/>
                                                                      <w:marRight w:val="0"/>
                                                                      <w:marTop w:val="0"/>
                                                                      <w:marBottom w:val="120"/>
                                                                      <w:divBdr>
                                                                        <w:top w:val="none" w:sz="0" w:space="0" w:color="auto"/>
                                                                        <w:left w:val="none" w:sz="0" w:space="0" w:color="auto"/>
                                                                        <w:bottom w:val="none" w:sz="0" w:space="0" w:color="auto"/>
                                                                        <w:right w:val="none" w:sz="0" w:space="0" w:color="auto"/>
                                                                      </w:divBdr>
                                                                    </w:div>
                                                                    <w:div w:id="222757269">
                                                                      <w:marLeft w:val="0"/>
                                                                      <w:marRight w:val="0"/>
                                                                      <w:marTop w:val="0"/>
                                                                      <w:marBottom w:val="120"/>
                                                                      <w:divBdr>
                                                                        <w:top w:val="none" w:sz="0" w:space="0" w:color="auto"/>
                                                                        <w:left w:val="none" w:sz="0" w:space="0" w:color="auto"/>
                                                                        <w:bottom w:val="none" w:sz="0" w:space="0" w:color="auto"/>
                                                                        <w:right w:val="none" w:sz="0" w:space="0" w:color="auto"/>
                                                                      </w:divBdr>
                                                                    </w:div>
                                                                    <w:div w:id="1184048856">
                                                                      <w:marLeft w:val="11"/>
                                                                      <w:marRight w:val="0"/>
                                                                      <w:marTop w:val="0"/>
                                                                      <w:marBottom w:val="0"/>
                                                                      <w:divBdr>
                                                                        <w:top w:val="none" w:sz="0" w:space="0" w:color="auto"/>
                                                                        <w:left w:val="none" w:sz="0" w:space="0" w:color="auto"/>
                                                                        <w:bottom w:val="none" w:sz="0" w:space="0" w:color="auto"/>
                                                                        <w:right w:val="none" w:sz="0" w:space="0" w:color="auto"/>
                                                                      </w:divBdr>
                                                                    </w:div>
                                                                    <w:div w:id="13020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9aHejpXcHHk/U3PCF91N1EI/AAAAAAAAA9A/hypvZSKdRwwrMZrNt4VAYXmhc2h8sjucACPcB/s1600/TSJ%2B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4039</Words>
  <Characters>22220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2017-02-18T00:55:00Z</dcterms:created>
  <dcterms:modified xsi:type="dcterms:W3CDTF">2017-02-18T00:57:00Z</dcterms:modified>
</cp:coreProperties>
</file>